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9A1" w:rsidRPr="0053309D" w:rsidRDefault="005559A1" w:rsidP="005559A1">
      <w:pPr>
        <w:tabs>
          <w:tab w:val="right" w:pos="20000"/>
        </w:tabs>
        <w:spacing w:after="0"/>
        <w:rPr>
          <w:rFonts w:ascii="Arial" w:eastAsia="MS Mincho" w:hAnsi="Arial" w:cs="Arial"/>
          <w:b/>
          <w:noProof/>
          <w:sz w:val="24"/>
          <w:szCs w:val="24"/>
        </w:rPr>
      </w:pPr>
      <w:bookmarkStart w:id="0" w:name="OLE_LINK15"/>
      <w:bookmarkStart w:id="1" w:name="_Hlk84666062"/>
      <w:r w:rsidRPr="0053309D">
        <w:rPr>
          <w:rFonts w:ascii="Arial" w:eastAsia="MS Mincho" w:hAnsi="Arial"/>
          <w:b/>
          <w:noProof/>
          <w:sz w:val="24"/>
        </w:rPr>
        <w:t>3GPP TSG-</w:t>
      </w:r>
      <w:r w:rsidRPr="0053309D">
        <w:rPr>
          <w:rFonts w:ascii="Arial" w:eastAsia="MS Mincho" w:hAnsi="Arial"/>
          <w:b/>
          <w:noProof/>
          <w:sz w:val="24"/>
          <w:lang w:eastAsia="zh-CN"/>
        </w:rPr>
        <w:t>RAN WG4</w:t>
      </w:r>
      <w:r w:rsidRPr="0053309D">
        <w:rPr>
          <w:rFonts w:ascii="Arial" w:eastAsia="MS Mincho" w:hAnsi="Arial"/>
          <w:b/>
          <w:noProof/>
          <w:sz w:val="24"/>
        </w:rPr>
        <w:t xml:space="preserve"> Meetin</w:t>
      </w:r>
      <w:r w:rsidRPr="0053309D">
        <w:rPr>
          <w:rFonts w:ascii="Arial" w:eastAsia="MS Mincho" w:hAnsi="Arial"/>
          <w:b/>
          <w:noProof/>
          <w:sz w:val="24"/>
          <w:lang w:eastAsia="zh-CN"/>
        </w:rPr>
        <w:t>g #103-e</w:t>
      </w:r>
      <w:r w:rsidRPr="0053309D">
        <w:rPr>
          <w:rFonts w:ascii="Arial" w:eastAsia="MS Mincho" w:hAnsi="Arial" w:cs="Arial"/>
          <w:b/>
          <w:noProof/>
          <w:sz w:val="24"/>
          <w:szCs w:val="24"/>
        </w:rPr>
        <w:tab/>
      </w:r>
      <w:r w:rsidR="00E172C0" w:rsidRPr="00E172C0">
        <w:rPr>
          <w:rFonts w:ascii="Arial" w:hAnsi="Arial" w:cs="Arial"/>
          <w:b/>
          <w:noProof/>
          <w:sz w:val="24"/>
          <w:szCs w:val="24"/>
          <w:lang w:eastAsia="zh-CN"/>
        </w:rPr>
        <w:t>R4-2209883</w:t>
      </w:r>
    </w:p>
    <w:bookmarkEnd w:id="0"/>
    <w:p w:rsidR="005559A1" w:rsidRPr="0053309D" w:rsidRDefault="005559A1" w:rsidP="005559A1">
      <w:pPr>
        <w:spacing w:after="120"/>
        <w:outlineLvl w:val="0"/>
        <w:rPr>
          <w:rFonts w:ascii="Arial" w:eastAsia="MS Mincho" w:hAnsi="Arial"/>
          <w:b/>
          <w:noProof/>
          <w:sz w:val="24"/>
        </w:rPr>
      </w:pPr>
      <w:r w:rsidRPr="0053309D">
        <w:rPr>
          <w:rFonts w:ascii="Arial" w:eastAsia="MS Mincho" w:hAnsi="Arial"/>
          <w:b/>
          <w:noProof/>
          <w:sz w:val="24"/>
        </w:rPr>
        <w:t>Electronic Meeting, 9</w:t>
      </w:r>
      <w:r w:rsidRPr="0053309D">
        <w:rPr>
          <w:rFonts w:ascii="Arial" w:eastAsia="MS Mincho" w:hAnsi="Arial"/>
          <w:b/>
          <w:noProof/>
          <w:sz w:val="24"/>
          <w:vertAlign w:val="superscript"/>
        </w:rPr>
        <w:t>th</w:t>
      </w:r>
      <w:r w:rsidRPr="0053309D">
        <w:rPr>
          <w:rFonts w:ascii="Arial" w:eastAsia="MS Mincho" w:hAnsi="Arial"/>
          <w:b/>
          <w:noProof/>
          <w:sz w:val="24"/>
        </w:rPr>
        <w:t xml:space="preserve"> – 20</w:t>
      </w:r>
      <w:r w:rsidRPr="0053309D">
        <w:rPr>
          <w:rFonts w:ascii="Arial" w:eastAsia="MS Mincho" w:hAnsi="Arial"/>
          <w:b/>
          <w:noProof/>
          <w:sz w:val="24"/>
          <w:vertAlign w:val="superscript"/>
        </w:rPr>
        <w:t>th</w:t>
      </w:r>
      <w:r w:rsidRPr="0053309D">
        <w:rPr>
          <w:rFonts w:ascii="Arial" w:eastAsia="MS Mincho" w:hAnsi="Arial"/>
          <w:b/>
          <w:noProof/>
          <w:sz w:val="24"/>
        </w:rPr>
        <w:t xml:space="preserve"> May, 2022</w:t>
      </w:r>
    </w:p>
    <w:bookmarkEnd w:id="1"/>
    <w:p w:rsidR="00D46BD4" w:rsidRPr="0053309D" w:rsidRDefault="00D46BD4" w:rsidP="00D46BD4">
      <w:pPr>
        <w:pStyle w:val="af"/>
        <w:jc w:val="both"/>
        <w:rPr>
          <w:rFonts w:eastAsia="宋体"/>
          <w:i w:val="0"/>
          <w:noProof w:val="0"/>
          <w:sz w:val="24"/>
        </w:rPr>
      </w:pPr>
    </w:p>
    <w:p w:rsidR="00D46BD4" w:rsidRPr="0053309D" w:rsidRDefault="00D46BD4" w:rsidP="00D46BD4">
      <w:pPr>
        <w:tabs>
          <w:tab w:val="left" w:pos="1985"/>
        </w:tabs>
        <w:ind w:left="1980" w:hanging="1980"/>
        <w:rPr>
          <w:rStyle w:val="af2"/>
        </w:rPr>
      </w:pPr>
      <w:r w:rsidRPr="0053309D">
        <w:rPr>
          <w:rFonts w:ascii="Arial" w:hAnsi="Arial"/>
          <w:b/>
          <w:sz w:val="24"/>
          <w:lang w:val="en-US"/>
        </w:rPr>
        <w:t>Title:</w:t>
      </w:r>
      <w:r w:rsidRPr="0053309D">
        <w:rPr>
          <w:rFonts w:ascii="Arial" w:hAnsi="Arial"/>
          <w:sz w:val="24"/>
          <w:lang w:val="en-US"/>
        </w:rPr>
        <w:t xml:space="preserve"> </w:t>
      </w:r>
      <w:r w:rsidRPr="0053309D">
        <w:rPr>
          <w:rFonts w:ascii="Arial" w:hAnsi="Arial"/>
          <w:sz w:val="24"/>
          <w:lang w:val="en-US"/>
        </w:rPr>
        <w:tab/>
      </w:r>
      <w:r w:rsidR="0032488A" w:rsidRPr="0053309D">
        <w:rPr>
          <w:rFonts w:ascii="Arial" w:hAnsi="Arial"/>
          <w:sz w:val="24"/>
          <w:lang w:val="en-US" w:eastAsia="zh-CN"/>
        </w:rPr>
        <w:t>Discussion on BS coverage enhancement demod</w:t>
      </w:r>
      <w:r w:rsidR="004C0882" w:rsidRPr="0053309D">
        <w:rPr>
          <w:rFonts w:ascii="Arial" w:hAnsi="Arial"/>
          <w:sz w:val="24"/>
          <w:lang w:val="en-US" w:eastAsia="zh-CN"/>
        </w:rPr>
        <w:t xml:space="preserve"> PUSCH</w:t>
      </w:r>
    </w:p>
    <w:p w:rsidR="00D46BD4" w:rsidRPr="0053309D" w:rsidRDefault="00D46BD4" w:rsidP="00D46BD4">
      <w:pPr>
        <w:tabs>
          <w:tab w:val="left" w:pos="1985"/>
        </w:tabs>
        <w:rPr>
          <w:rStyle w:val="af2"/>
          <w:lang w:val="fr-FR"/>
        </w:rPr>
      </w:pPr>
      <w:r w:rsidRPr="0053309D">
        <w:rPr>
          <w:rFonts w:ascii="Arial" w:hAnsi="Arial"/>
          <w:b/>
          <w:sz w:val="24"/>
          <w:lang w:val="fr-FR"/>
        </w:rPr>
        <w:t xml:space="preserve">Source: </w:t>
      </w:r>
      <w:r w:rsidRPr="0053309D">
        <w:rPr>
          <w:rFonts w:ascii="Arial" w:hAnsi="Arial"/>
          <w:b/>
          <w:sz w:val="24"/>
          <w:lang w:val="fr-FR"/>
        </w:rPr>
        <w:tab/>
      </w:r>
      <w:r w:rsidRPr="0053309D">
        <w:rPr>
          <w:rStyle w:val="af2"/>
          <w:lang w:val="fr-FR"/>
        </w:rPr>
        <w:t>Huawei, HiSilicon</w:t>
      </w:r>
    </w:p>
    <w:p w:rsidR="00D46BD4" w:rsidRPr="0053309D" w:rsidRDefault="00D46BD4" w:rsidP="00D46BD4">
      <w:pPr>
        <w:tabs>
          <w:tab w:val="left" w:pos="1985"/>
        </w:tabs>
        <w:rPr>
          <w:rStyle w:val="af2"/>
          <w:lang w:val="pt-BR"/>
        </w:rPr>
      </w:pPr>
      <w:r w:rsidRPr="0053309D">
        <w:rPr>
          <w:rFonts w:ascii="Arial" w:hAnsi="Arial"/>
          <w:b/>
          <w:sz w:val="24"/>
          <w:lang w:val="pt-BR"/>
        </w:rPr>
        <w:t>Agenda item:</w:t>
      </w:r>
      <w:r w:rsidR="007C404F" w:rsidRPr="0053309D">
        <w:rPr>
          <w:rFonts w:ascii="Arial" w:hAnsi="Arial"/>
          <w:sz w:val="24"/>
          <w:lang w:val="pt-BR"/>
        </w:rPr>
        <w:tab/>
      </w:r>
      <w:r w:rsidR="005559A1" w:rsidRPr="0053309D">
        <w:rPr>
          <w:rFonts w:ascii="Arial" w:hAnsi="Arial"/>
          <w:sz w:val="24"/>
          <w:lang w:val="pt-BR"/>
        </w:rPr>
        <w:t>9.17.2</w:t>
      </w:r>
      <w:r w:rsidR="004C0882" w:rsidRPr="0053309D">
        <w:rPr>
          <w:rFonts w:ascii="Arial" w:hAnsi="Arial"/>
          <w:sz w:val="24"/>
          <w:lang w:val="pt-BR"/>
        </w:rPr>
        <w:t>.1</w:t>
      </w:r>
    </w:p>
    <w:p w:rsidR="00D46BD4" w:rsidRPr="0053309D" w:rsidRDefault="00D46BD4" w:rsidP="00D46BD4">
      <w:pPr>
        <w:tabs>
          <w:tab w:val="left" w:pos="1985"/>
        </w:tabs>
        <w:ind w:left="1980" w:hanging="1980"/>
        <w:rPr>
          <w:rStyle w:val="af2"/>
          <w:lang w:val="pt-BR"/>
        </w:rPr>
      </w:pPr>
      <w:r w:rsidRPr="0053309D">
        <w:rPr>
          <w:rFonts w:ascii="Arial" w:hAnsi="Arial"/>
          <w:b/>
          <w:sz w:val="24"/>
          <w:lang w:val="pt-BR"/>
        </w:rPr>
        <w:t>Document for:</w:t>
      </w:r>
      <w:r w:rsidRPr="0053309D">
        <w:rPr>
          <w:rFonts w:ascii="Arial" w:hAnsi="Arial"/>
          <w:sz w:val="24"/>
          <w:lang w:val="pt-BR"/>
        </w:rPr>
        <w:tab/>
      </w:r>
      <w:r w:rsidRPr="0053309D">
        <w:rPr>
          <w:rFonts w:ascii="Arial" w:hAnsi="Arial"/>
          <w:sz w:val="24"/>
          <w:lang w:val="pt-BR" w:eastAsia="zh-CN"/>
        </w:rPr>
        <w:t>Discussion</w:t>
      </w:r>
    </w:p>
    <w:p w:rsidR="00D46BD4" w:rsidRPr="0053309D" w:rsidRDefault="00D46BD4" w:rsidP="00D46BD4">
      <w:pPr>
        <w:pStyle w:val="1"/>
        <w:rPr>
          <w:lang w:eastAsia="zh-CN"/>
        </w:rPr>
      </w:pPr>
      <w:r w:rsidRPr="0053309D">
        <w:rPr>
          <w:rFonts w:hint="eastAsia"/>
          <w:lang w:eastAsia="zh-CN"/>
        </w:rPr>
        <w:t>B</w:t>
      </w:r>
      <w:r w:rsidRPr="0053309D">
        <w:rPr>
          <w:lang w:eastAsia="zh-CN"/>
        </w:rPr>
        <w:t>ackground</w:t>
      </w:r>
    </w:p>
    <w:p w:rsidR="00D46BD4" w:rsidRPr="0053309D" w:rsidRDefault="007A53F7" w:rsidP="00D46BD4">
      <w:pPr>
        <w:rPr>
          <w:lang w:val="en-US" w:eastAsia="zh-CN"/>
        </w:rPr>
      </w:pPr>
      <w:r w:rsidRPr="0053309D">
        <w:rPr>
          <w:lang w:eastAsia="zh-CN"/>
        </w:rPr>
        <w:t>During RAN4#10</w:t>
      </w:r>
      <w:r w:rsidR="005559A1" w:rsidRPr="0053309D">
        <w:rPr>
          <w:lang w:eastAsia="zh-CN"/>
        </w:rPr>
        <w:t>2</w:t>
      </w:r>
      <w:r w:rsidRPr="0053309D">
        <w:rPr>
          <w:lang w:eastAsia="zh-CN"/>
        </w:rPr>
        <w:t xml:space="preserve">-e meeting, WF </w:t>
      </w:r>
      <w:r w:rsidR="0088793B" w:rsidRPr="0053309D">
        <w:rPr>
          <w:lang w:eastAsia="zh-CN"/>
        </w:rPr>
        <w:fldChar w:fldCharType="begin"/>
      </w:r>
      <w:r w:rsidR="0088793B" w:rsidRPr="0053309D">
        <w:rPr>
          <w:lang w:eastAsia="zh-CN"/>
        </w:rPr>
        <w:instrText xml:space="preserve"> REF _Ref95322068 \r \h  \* MERGEFORMAT </w:instrText>
      </w:r>
      <w:r w:rsidR="0088793B" w:rsidRPr="0053309D">
        <w:rPr>
          <w:lang w:eastAsia="zh-CN"/>
        </w:rPr>
      </w:r>
      <w:r w:rsidR="0088793B" w:rsidRPr="0053309D">
        <w:rPr>
          <w:lang w:eastAsia="zh-CN"/>
        </w:rPr>
        <w:fldChar w:fldCharType="separate"/>
      </w:r>
      <w:r w:rsidR="0088793B" w:rsidRPr="0053309D">
        <w:rPr>
          <w:lang w:eastAsia="zh-CN"/>
        </w:rPr>
        <w:t>[1]</w:t>
      </w:r>
      <w:r w:rsidR="0088793B" w:rsidRPr="0053309D">
        <w:rPr>
          <w:lang w:eastAsia="zh-CN"/>
        </w:rPr>
        <w:fldChar w:fldCharType="end"/>
      </w:r>
      <w:r w:rsidR="0088793B" w:rsidRPr="0053309D">
        <w:rPr>
          <w:lang w:eastAsia="zh-CN"/>
        </w:rPr>
        <w:t xml:space="preserve"> </w:t>
      </w:r>
      <w:r w:rsidRPr="0053309D">
        <w:rPr>
          <w:lang w:eastAsia="zh-CN"/>
        </w:rPr>
        <w:t xml:space="preserve">on </w:t>
      </w:r>
      <w:r w:rsidR="00AE3FAF" w:rsidRPr="0053309D">
        <w:rPr>
          <w:lang w:eastAsia="zh-CN"/>
        </w:rPr>
        <w:t>PUSCH demodulation performance of Rel-17 NR coverage enhancement</w:t>
      </w:r>
      <w:r w:rsidRPr="0053309D">
        <w:rPr>
          <w:lang w:eastAsia="zh-CN"/>
        </w:rPr>
        <w:t xml:space="preserve"> was approved. </w:t>
      </w:r>
      <w:r w:rsidR="00D46BD4" w:rsidRPr="0053309D">
        <w:rPr>
          <w:lang w:val="en-US" w:eastAsia="zh-CN"/>
        </w:rPr>
        <w:t xml:space="preserve">In this contribution, we share our views about the </w:t>
      </w:r>
      <w:r w:rsidR="0032488A" w:rsidRPr="0053309D">
        <w:rPr>
          <w:lang w:val="en-US" w:eastAsia="zh-CN"/>
        </w:rPr>
        <w:t>BS coverage enhancement</w:t>
      </w:r>
      <w:r w:rsidR="00B93693" w:rsidRPr="0053309D">
        <w:rPr>
          <w:lang w:val="en-US" w:eastAsia="zh-CN"/>
        </w:rPr>
        <w:t xml:space="preserve"> </w:t>
      </w:r>
      <w:r w:rsidR="00AE3FAF" w:rsidRPr="0053309D">
        <w:rPr>
          <w:lang w:val="en-US" w:eastAsia="zh-CN"/>
        </w:rPr>
        <w:t xml:space="preserve">PUSCH </w:t>
      </w:r>
      <w:r w:rsidR="00D46BD4" w:rsidRPr="0053309D">
        <w:rPr>
          <w:lang w:val="en-US" w:eastAsia="zh-CN"/>
        </w:rPr>
        <w:t>demodulation requirements.</w:t>
      </w:r>
    </w:p>
    <w:p w:rsidR="00D90964" w:rsidRPr="0053309D" w:rsidRDefault="003B1587" w:rsidP="003742D3">
      <w:pPr>
        <w:pStyle w:val="1"/>
        <w:spacing w:before="0" w:after="0"/>
        <w:rPr>
          <w:lang w:val="en-US" w:eastAsia="zh-CN"/>
        </w:rPr>
      </w:pPr>
      <w:r w:rsidRPr="0053309D">
        <w:rPr>
          <w:rFonts w:hint="eastAsia"/>
          <w:lang w:val="en-US" w:eastAsia="zh-CN"/>
        </w:rPr>
        <w:t>D</w:t>
      </w:r>
      <w:r w:rsidRPr="0053309D">
        <w:rPr>
          <w:lang w:val="en-US" w:eastAsia="zh-CN"/>
        </w:rPr>
        <w:t>iscussion</w:t>
      </w:r>
    </w:p>
    <w:p w:rsidR="003320A4" w:rsidRPr="0053309D" w:rsidRDefault="003320A4" w:rsidP="003320A4">
      <w:pPr>
        <w:pStyle w:val="2"/>
        <w:rPr>
          <w:lang w:val="en-US" w:eastAsia="zh-CN"/>
        </w:rPr>
      </w:pPr>
      <w:r w:rsidRPr="0053309D">
        <w:rPr>
          <w:lang w:val="en-US" w:eastAsia="zh-CN"/>
        </w:rPr>
        <w:t>PUSCH TB over Multi Slots (TBoMS)</w:t>
      </w:r>
    </w:p>
    <w:p w:rsidR="003320A4" w:rsidRPr="0053309D" w:rsidRDefault="003320A4" w:rsidP="003320A4">
      <w:pPr>
        <w:pStyle w:val="3"/>
        <w:rPr>
          <w:lang w:val="en-US" w:eastAsia="zh-CN"/>
        </w:rPr>
      </w:pPr>
      <w:r w:rsidRPr="0053309D">
        <w:rPr>
          <w:lang w:val="en-US" w:eastAsia="zh-CN"/>
        </w:rPr>
        <w:t>Physical/available slots for BS requirements for PUSCH TBoMS</w:t>
      </w:r>
    </w:p>
    <w:tbl>
      <w:tblPr>
        <w:tblStyle w:val="af4"/>
        <w:tblW w:w="0" w:type="auto"/>
        <w:tblLook w:val="04A0" w:firstRow="1" w:lastRow="0" w:firstColumn="1" w:lastColumn="0" w:noHBand="0" w:noVBand="1"/>
      </w:tblPr>
      <w:tblGrid>
        <w:gridCol w:w="10456"/>
      </w:tblGrid>
      <w:tr w:rsidR="003320A4" w:rsidRPr="0053309D" w:rsidTr="003320A4">
        <w:tc>
          <w:tcPr>
            <w:tcW w:w="10456" w:type="dxa"/>
          </w:tcPr>
          <w:p w:rsidR="005559A1" w:rsidRPr="0053309D" w:rsidRDefault="005559A1" w:rsidP="001A6D38">
            <w:pPr>
              <w:widowControl w:val="0"/>
              <w:tabs>
                <w:tab w:val="num" w:pos="709"/>
                <w:tab w:val="num" w:pos="1440"/>
                <w:tab w:val="num" w:pos="1701"/>
                <w:tab w:val="num" w:pos="2160"/>
              </w:tabs>
              <w:overflowPunct w:val="0"/>
              <w:autoSpaceDE w:val="0"/>
              <w:autoSpaceDN w:val="0"/>
              <w:adjustRightInd w:val="0"/>
              <w:snapToGrid w:val="0"/>
              <w:spacing w:after="0"/>
              <w:textAlignment w:val="baseline"/>
              <w:rPr>
                <w:b/>
                <w:i/>
                <w:sz w:val="21"/>
                <w:szCs w:val="21"/>
                <w:u w:val="single"/>
                <w:lang w:eastAsia="zh-CN"/>
              </w:rPr>
            </w:pPr>
            <w:r w:rsidRPr="0053309D">
              <w:rPr>
                <w:b/>
                <w:i/>
                <w:sz w:val="21"/>
                <w:szCs w:val="21"/>
                <w:u w:val="single"/>
                <w:lang w:eastAsia="zh-CN"/>
              </w:rPr>
              <w:t>Physical/available slots for BS requirements for PUSCH TBoMS</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rFonts w:eastAsia="等线"/>
                <w:i/>
                <w:sz w:val="21"/>
                <w:szCs w:val="21"/>
                <w:lang w:eastAsia="zh-CN"/>
              </w:rPr>
              <w:t>For FDD:</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rFonts w:eastAsia="等线"/>
                <w:i/>
                <w:sz w:val="21"/>
                <w:szCs w:val="21"/>
                <w:lang w:eastAsia="zh-CN"/>
              </w:rPr>
              <w:t xml:space="preserve">Option 1: </w:t>
            </w:r>
            <w:r w:rsidRPr="0053309D">
              <w:rPr>
                <w:i/>
                <w:sz w:val="21"/>
                <w:szCs w:val="21"/>
                <w:lang w:eastAsia="zh-CN"/>
              </w:rPr>
              <w:t>4 available slots</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Option 2: 8 available slots</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Option 3: 2 available slots</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rFonts w:eastAsia="等线"/>
                <w:i/>
                <w:sz w:val="21"/>
                <w:szCs w:val="21"/>
                <w:lang w:eastAsia="zh-CN"/>
              </w:rPr>
              <w:t>For TDD:</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lang w:eastAsia="zh-CN"/>
              </w:rPr>
            </w:pPr>
            <w:r w:rsidRPr="0053309D">
              <w:rPr>
                <w:i/>
                <w:sz w:val="21"/>
                <w:szCs w:val="21"/>
                <w:lang w:eastAsia="zh-CN"/>
              </w:rPr>
              <w:t>Opti</w:t>
            </w:r>
            <w:r w:rsidRPr="0053309D">
              <w:rPr>
                <w:rFonts w:eastAsia="等线"/>
                <w:i/>
                <w:sz w:val="21"/>
                <w:szCs w:val="21"/>
                <w:lang w:eastAsia="zh-CN"/>
              </w:rPr>
              <w:t xml:space="preserve">on 1: 4 available slots </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rFonts w:eastAsia="等线"/>
                <w:i/>
                <w:sz w:val="21"/>
                <w:szCs w:val="21"/>
                <w:lang w:eastAsia="zh-CN"/>
              </w:rPr>
              <w:t>Option 2: 2 a</w:t>
            </w:r>
            <w:r w:rsidRPr="0053309D">
              <w:rPr>
                <w:i/>
                <w:sz w:val="21"/>
                <w:szCs w:val="21"/>
                <w:lang w:eastAsia="zh-CN"/>
              </w:rPr>
              <w:t xml:space="preserve">vailable slots </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 xml:space="preserve">Option 3: 8 available slots </w:t>
            </w:r>
          </w:p>
          <w:p w:rsidR="005559A1" w:rsidRPr="0053309D" w:rsidRDefault="005559A1" w:rsidP="001A6D38">
            <w:pPr>
              <w:numPr>
                <w:ilvl w:val="0"/>
                <w:numId w:val="37"/>
              </w:numPr>
              <w:overflowPunct w:val="0"/>
              <w:autoSpaceDE w:val="0"/>
              <w:autoSpaceDN w:val="0"/>
              <w:adjustRightInd w:val="0"/>
              <w:snapToGrid w:val="0"/>
              <w:spacing w:after="0"/>
              <w:ind w:left="284" w:hanging="284"/>
              <w:textAlignment w:val="baseline"/>
              <w:rPr>
                <w:i/>
                <w:iCs/>
                <w:sz w:val="21"/>
                <w:szCs w:val="21"/>
                <w:lang w:eastAsia="zh-CN"/>
              </w:rPr>
            </w:pPr>
            <w:r w:rsidRPr="0053309D">
              <w:rPr>
                <w:i/>
                <w:iCs/>
                <w:sz w:val="21"/>
                <w:szCs w:val="21"/>
                <w:lang w:val="en-US" w:eastAsia="zh-CN"/>
              </w:rPr>
              <w:t>Agreement for the second round</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For FDD: FFS</w:t>
            </w:r>
          </w:p>
          <w:p w:rsidR="003320A4"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For TDD: Cover 2 available slots, FFS whether also cover 4 available slots.</w:t>
            </w:r>
          </w:p>
        </w:tc>
      </w:tr>
    </w:tbl>
    <w:p w:rsidR="003320A4" w:rsidRPr="0053309D" w:rsidRDefault="003320A4" w:rsidP="003320A4">
      <w:pPr>
        <w:rPr>
          <w:lang w:val="en-US" w:eastAsia="zh-CN"/>
        </w:rPr>
      </w:pPr>
    </w:p>
    <w:p w:rsidR="00CA07F3" w:rsidRPr="0053309D" w:rsidRDefault="00CA07F3" w:rsidP="00CA07F3">
      <w:pPr>
        <w:rPr>
          <w:lang w:val="en-US" w:eastAsia="zh-CN"/>
        </w:rPr>
      </w:pPr>
      <w:r w:rsidRPr="0053309D">
        <w:rPr>
          <w:lang w:val="en-US" w:eastAsia="zh-CN"/>
        </w:rPr>
        <w:t xml:space="preserve">For TDD, we </w:t>
      </w:r>
      <w:r w:rsidR="00014F28" w:rsidRPr="0053309D">
        <w:rPr>
          <w:lang w:val="en-US" w:eastAsia="zh-CN"/>
        </w:rPr>
        <w:t>propose</w:t>
      </w:r>
      <w:r w:rsidRPr="0053309D">
        <w:rPr>
          <w:lang w:val="en-US" w:eastAsia="zh-CN"/>
        </w:rPr>
        <w:t xml:space="preserve"> to only consider consecutive slot configuration </w:t>
      </w:r>
      <w:r w:rsidR="00F61867" w:rsidRPr="0053309D">
        <w:rPr>
          <w:lang w:val="en-US" w:eastAsia="zh-CN"/>
        </w:rPr>
        <w:t>to reduce BS implementation complexity. F</w:t>
      </w:r>
      <w:r w:rsidRPr="0053309D">
        <w:rPr>
          <w:lang w:val="en-US" w:eastAsia="zh-CN"/>
        </w:rPr>
        <w:t>or default “7D1S2U” TDD pattern</w:t>
      </w:r>
      <w:r w:rsidR="00F61867" w:rsidRPr="0053309D">
        <w:rPr>
          <w:lang w:val="en-US" w:eastAsia="zh-CN"/>
        </w:rPr>
        <w:t xml:space="preserve">, </w:t>
      </w:r>
      <w:r w:rsidRPr="0053309D">
        <w:rPr>
          <w:lang w:val="en-US" w:eastAsia="zh-CN"/>
        </w:rPr>
        <w:t>2 consecutive slots are a reasonable value. For FDD, considering that all slots are uplink slots, larger number of consecutive slots can be considered for BS requirements for PUSCH TBoMS, such as 4 or 8.</w:t>
      </w:r>
    </w:p>
    <w:p w:rsidR="00CA07F3" w:rsidRPr="0053309D" w:rsidRDefault="00CA07F3" w:rsidP="00CA07F3">
      <w:pPr>
        <w:pStyle w:val="Proposal"/>
      </w:pPr>
      <w:r w:rsidRPr="0053309D">
        <w:rPr>
          <w:rFonts w:hint="eastAsia"/>
        </w:rPr>
        <w:t>F</w:t>
      </w:r>
      <w:r w:rsidRPr="0053309D">
        <w:t>or TDD, select 2 consecutive slots for BS requirements for PUSCH TBoMS.</w:t>
      </w:r>
    </w:p>
    <w:p w:rsidR="00CA07F3" w:rsidRPr="0053309D" w:rsidRDefault="00CA07F3" w:rsidP="00CA07F3">
      <w:pPr>
        <w:pStyle w:val="Proposal"/>
      </w:pPr>
      <w:r w:rsidRPr="0053309D">
        <w:t>For FDD, select 4 or 8 consecutive slots for BS requirements for PUSCH TBoMS.</w:t>
      </w:r>
    </w:p>
    <w:p w:rsidR="003320A4" w:rsidRPr="0053309D" w:rsidRDefault="003320A4" w:rsidP="003320A4">
      <w:pPr>
        <w:pStyle w:val="3"/>
        <w:rPr>
          <w:lang w:val="en-US" w:eastAsia="zh-CN"/>
        </w:rPr>
      </w:pPr>
      <w:r w:rsidRPr="0053309D">
        <w:rPr>
          <w:lang w:val="en-US" w:eastAsia="zh-CN"/>
        </w:rPr>
        <w:t>PRB number for BS requirements for PUSCH TBoMS</w:t>
      </w:r>
    </w:p>
    <w:tbl>
      <w:tblPr>
        <w:tblStyle w:val="af4"/>
        <w:tblW w:w="0" w:type="auto"/>
        <w:tblLook w:val="04A0" w:firstRow="1" w:lastRow="0" w:firstColumn="1" w:lastColumn="0" w:noHBand="0" w:noVBand="1"/>
      </w:tblPr>
      <w:tblGrid>
        <w:gridCol w:w="10456"/>
      </w:tblGrid>
      <w:tr w:rsidR="003320A4" w:rsidRPr="0053309D" w:rsidTr="003320A4">
        <w:tc>
          <w:tcPr>
            <w:tcW w:w="10456" w:type="dxa"/>
          </w:tcPr>
          <w:p w:rsidR="005559A1" w:rsidRPr="0053309D" w:rsidRDefault="005559A1" w:rsidP="001A6D38">
            <w:pPr>
              <w:widowControl w:val="0"/>
              <w:tabs>
                <w:tab w:val="num" w:pos="709"/>
                <w:tab w:val="num" w:pos="1440"/>
                <w:tab w:val="num" w:pos="1701"/>
                <w:tab w:val="num" w:pos="2160"/>
              </w:tabs>
              <w:overflowPunct w:val="0"/>
              <w:autoSpaceDE w:val="0"/>
              <w:autoSpaceDN w:val="0"/>
              <w:adjustRightInd w:val="0"/>
              <w:snapToGrid w:val="0"/>
              <w:spacing w:after="0"/>
              <w:textAlignment w:val="baseline"/>
              <w:rPr>
                <w:b/>
                <w:i/>
                <w:sz w:val="21"/>
                <w:szCs w:val="21"/>
                <w:u w:val="single"/>
                <w:lang w:eastAsia="zh-CN"/>
              </w:rPr>
            </w:pPr>
            <w:r w:rsidRPr="0053309D">
              <w:rPr>
                <w:b/>
                <w:i/>
                <w:sz w:val="21"/>
                <w:szCs w:val="21"/>
                <w:u w:val="single"/>
                <w:lang w:eastAsia="zh-CN"/>
              </w:rPr>
              <w:t>PRB number for BS requirements for PUSCH TBoMS</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Option 1: Narrow PUSCH allocation</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lang w:eastAsia="zh-CN"/>
              </w:rPr>
            </w:pPr>
            <w:r w:rsidRPr="0053309D">
              <w:rPr>
                <w:rFonts w:eastAsia="等线"/>
                <w:i/>
                <w:sz w:val="21"/>
                <w:szCs w:val="21"/>
                <w:lang w:eastAsia="zh-CN"/>
              </w:rPr>
              <w:t xml:space="preserve">Option 1A: 5 PRBs </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Option</w:t>
            </w:r>
            <w:r w:rsidRPr="0053309D">
              <w:rPr>
                <w:rFonts w:eastAsia="等线"/>
                <w:i/>
                <w:sz w:val="21"/>
                <w:szCs w:val="21"/>
                <w:lang w:eastAsia="zh-CN"/>
              </w:rPr>
              <w:t xml:space="preserve"> </w:t>
            </w:r>
            <w:r w:rsidRPr="0053309D">
              <w:rPr>
                <w:i/>
                <w:sz w:val="21"/>
                <w:szCs w:val="21"/>
                <w:lang w:eastAsia="zh-CN"/>
              </w:rPr>
              <w:t>2:</w:t>
            </w:r>
            <w:r w:rsidRPr="0053309D">
              <w:rPr>
                <w:rFonts w:eastAsia="等线"/>
                <w:i/>
                <w:sz w:val="21"/>
                <w:szCs w:val="21"/>
                <w:lang w:eastAsia="zh-CN"/>
              </w:rPr>
              <w:t xml:space="preserve"> minimum BW allocation</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lang w:eastAsia="zh-CN"/>
              </w:rPr>
            </w:pPr>
            <w:r w:rsidRPr="0053309D">
              <w:rPr>
                <w:rFonts w:eastAsia="等线"/>
                <w:i/>
                <w:sz w:val="21"/>
                <w:szCs w:val="21"/>
                <w:lang w:eastAsia="zh-CN"/>
              </w:rPr>
              <w:t>15kHz SCS: 25 RBs for all channel bandwidths</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lang w:eastAsia="zh-CN"/>
              </w:rPr>
            </w:pPr>
            <w:r w:rsidRPr="0053309D">
              <w:rPr>
                <w:rFonts w:eastAsia="等线"/>
                <w:i/>
                <w:sz w:val="21"/>
                <w:szCs w:val="21"/>
                <w:lang w:eastAsia="zh-CN"/>
              </w:rPr>
              <w:lastRenderedPageBreak/>
              <w:t>30kHz SCS: 24 RBs for all channel bandwidths</w:t>
            </w:r>
          </w:p>
          <w:p w:rsidR="003320A4"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lang w:eastAsia="zh-CN"/>
              </w:rPr>
            </w:pPr>
            <w:r w:rsidRPr="0053309D">
              <w:rPr>
                <w:rFonts w:eastAsia="等线"/>
                <w:i/>
                <w:sz w:val="21"/>
                <w:szCs w:val="21"/>
                <w:lang w:eastAsia="zh-CN"/>
              </w:rPr>
              <w:t>60kHz and 120kHz SCS: 32 RBs for all channel bandwidths</w:t>
            </w:r>
          </w:p>
        </w:tc>
      </w:tr>
    </w:tbl>
    <w:p w:rsidR="003320A4" w:rsidRPr="0053309D" w:rsidRDefault="003320A4" w:rsidP="003320A4">
      <w:pPr>
        <w:rPr>
          <w:lang w:val="en-US" w:eastAsia="zh-CN"/>
        </w:rPr>
      </w:pPr>
    </w:p>
    <w:p w:rsidR="000C6EAB" w:rsidRPr="0053309D" w:rsidRDefault="000C6EAB" w:rsidP="000C6EAB">
      <w:pPr>
        <w:rPr>
          <w:lang w:val="en-US" w:eastAsia="zh-CN"/>
        </w:rPr>
      </w:pPr>
      <w:r w:rsidRPr="0053309D">
        <w:rPr>
          <w:lang w:val="en-US" w:eastAsia="zh-CN"/>
        </w:rPr>
        <w:t>Considering that coverage enhancement is mainly target for cell edge user, smaller number of RBs can be considered as typical configuration. From our understanding, 5 PRB is acceptable</w:t>
      </w:r>
      <w:r w:rsidRPr="0053309D">
        <w:t xml:space="preserve"> </w:t>
      </w:r>
      <w:r w:rsidRPr="0053309D">
        <w:rPr>
          <w:lang w:val="en-US" w:eastAsia="zh-CN"/>
        </w:rPr>
        <w:t>for BS requirements for PUSCH TBoMS.</w:t>
      </w:r>
    </w:p>
    <w:p w:rsidR="003320A4" w:rsidRPr="0053309D" w:rsidRDefault="000C6EAB" w:rsidP="003320A4">
      <w:pPr>
        <w:pStyle w:val="Proposal"/>
      </w:pPr>
      <w:r w:rsidRPr="0053309D">
        <w:rPr>
          <w:rFonts w:hint="eastAsia"/>
        </w:rPr>
        <w:t>S</w:t>
      </w:r>
      <w:r w:rsidRPr="0053309D">
        <w:t>elect 5 PRB for BS PUSCH demod requirements with JCE.</w:t>
      </w:r>
    </w:p>
    <w:p w:rsidR="003320A4" w:rsidRPr="0053309D" w:rsidRDefault="00F54B2A" w:rsidP="00F54B2A">
      <w:pPr>
        <w:pStyle w:val="3"/>
        <w:rPr>
          <w:lang w:val="en-US" w:eastAsia="zh-CN"/>
        </w:rPr>
      </w:pPr>
      <w:r w:rsidRPr="0053309D">
        <w:rPr>
          <w:lang w:val="en-US" w:eastAsia="zh-CN"/>
        </w:rPr>
        <w:t>TDD UL-DL pattern for BS requirements for PUSCH TBoMS</w:t>
      </w:r>
    </w:p>
    <w:tbl>
      <w:tblPr>
        <w:tblStyle w:val="af4"/>
        <w:tblW w:w="0" w:type="auto"/>
        <w:tblLook w:val="04A0" w:firstRow="1" w:lastRow="0" w:firstColumn="1" w:lastColumn="0" w:noHBand="0" w:noVBand="1"/>
      </w:tblPr>
      <w:tblGrid>
        <w:gridCol w:w="10456"/>
      </w:tblGrid>
      <w:tr w:rsidR="003320A4" w:rsidRPr="0053309D" w:rsidTr="003320A4">
        <w:tc>
          <w:tcPr>
            <w:tcW w:w="10456" w:type="dxa"/>
          </w:tcPr>
          <w:p w:rsidR="005559A1" w:rsidRPr="0053309D" w:rsidRDefault="005559A1" w:rsidP="001A6D38">
            <w:pPr>
              <w:widowControl w:val="0"/>
              <w:tabs>
                <w:tab w:val="num" w:pos="709"/>
                <w:tab w:val="num" w:pos="1440"/>
                <w:tab w:val="num" w:pos="1701"/>
                <w:tab w:val="num" w:pos="2160"/>
              </w:tabs>
              <w:overflowPunct w:val="0"/>
              <w:autoSpaceDE w:val="0"/>
              <w:autoSpaceDN w:val="0"/>
              <w:adjustRightInd w:val="0"/>
              <w:snapToGrid w:val="0"/>
              <w:spacing w:after="0"/>
              <w:textAlignment w:val="baseline"/>
              <w:rPr>
                <w:b/>
                <w:i/>
                <w:sz w:val="21"/>
                <w:szCs w:val="21"/>
                <w:u w:val="single"/>
                <w:lang w:eastAsia="zh-CN"/>
              </w:rPr>
            </w:pPr>
            <w:r w:rsidRPr="0053309D">
              <w:rPr>
                <w:b/>
                <w:i/>
                <w:sz w:val="21"/>
                <w:szCs w:val="21"/>
                <w:u w:val="single"/>
                <w:lang w:eastAsia="zh-CN"/>
              </w:rPr>
              <w:t>TDD UL-DL pattern for BS requirements for PUSCH TBoMS</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rFonts w:eastAsia="等线"/>
                <w:i/>
                <w:sz w:val="21"/>
                <w:szCs w:val="21"/>
                <w:lang w:eastAsia="zh-CN"/>
              </w:rPr>
            </w:pPr>
            <w:r w:rsidRPr="0053309D">
              <w:rPr>
                <w:rFonts w:eastAsia="等线"/>
                <w:i/>
                <w:sz w:val="21"/>
                <w:szCs w:val="21"/>
                <w:lang w:eastAsia="zh-CN"/>
              </w:rPr>
              <w:t>For FR1 15kHz SCS:</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 xml:space="preserve">Option 1: 3D1S1U, S=10D:2G:2U </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Option 2: No PUSCH requirement with TBoMS for TDD UL-DL pattern as 3D1SU in 15 kHz SCS.</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rFonts w:eastAsia="等线"/>
                <w:i/>
                <w:sz w:val="21"/>
                <w:szCs w:val="21"/>
                <w:lang w:eastAsia="zh-CN"/>
              </w:rPr>
              <w:t xml:space="preserve">Option 3: </w:t>
            </w:r>
            <w:r w:rsidRPr="0053309D">
              <w:rPr>
                <w:rFonts w:eastAsia="等线"/>
                <w:bCs/>
                <w:i/>
                <w:sz w:val="21"/>
                <w:szCs w:val="21"/>
                <w:lang w:eastAsia="zh-CN"/>
              </w:rPr>
              <w:t xml:space="preserve">new TDD pattern is needed </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rFonts w:eastAsia="等线"/>
                <w:i/>
                <w:sz w:val="21"/>
                <w:szCs w:val="21"/>
                <w:lang w:eastAsia="zh-CN"/>
              </w:rPr>
              <w:t>For FR1 30kHz SCS:</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 xml:space="preserve">7D1S2U, S=6D:4G:4U </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 xml:space="preserve">For FR2 </w:t>
            </w:r>
            <w:r w:rsidRPr="0053309D">
              <w:rPr>
                <w:rFonts w:eastAsia="等线"/>
                <w:i/>
                <w:sz w:val="21"/>
                <w:szCs w:val="21"/>
                <w:lang w:eastAsia="zh-CN"/>
              </w:rPr>
              <w:t>60kHz</w:t>
            </w:r>
            <w:r w:rsidRPr="0053309D">
              <w:rPr>
                <w:i/>
                <w:sz w:val="21"/>
                <w:szCs w:val="21"/>
                <w:lang w:eastAsia="zh-CN"/>
              </w:rPr>
              <w:t xml:space="preserve"> SCS:</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 xml:space="preserve">Option 1: DDSU, S=11D:3G:0U </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Option 2: Use TDD UL-DL pattern with more UL slots in the test, e.g., DSUUU</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rFonts w:eastAsia="等线"/>
                <w:i/>
                <w:sz w:val="21"/>
                <w:szCs w:val="21"/>
                <w:lang w:eastAsia="zh-CN"/>
              </w:rPr>
              <w:t>Option 3: 3D1S1U, S=10D:2G:2U</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rFonts w:eastAsia="等线"/>
                <w:i/>
                <w:sz w:val="21"/>
                <w:szCs w:val="21"/>
                <w:lang w:eastAsia="zh-CN"/>
              </w:rPr>
              <w:t xml:space="preserve">Option 4: </w:t>
            </w:r>
            <w:r w:rsidRPr="0053309D">
              <w:rPr>
                <w:i/>
                <w:sz w:val="21"/>
                <w:szCs w:val="21"/>
                <w:lang w:eastAsia="zh-CN"/>
              </w:rPr>
              <w:t>7D1S2U, S=6D:4G:4U</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rFonts w:eastAsia="等线"/>
                <w:i/>
                <w:sz w:val="21"/>
                <w:szCs w:val="21"/>
                <w:lang w:eastAsia="zh-CN"/>
              </w:rPr>
              <w:t>Option 5:</w:t>
            </w:r>
            <w:r w:rsidRPr="0053309D">
              <w:rPr>
                <w:i/>
                <w:sz w:val="21"/>
                <w:szCs w:val="21"/>
                <w:lang w:eastAsia="zh-CN"/>
              </w:rPr>
              <w:t xml:space="preserve"> </w:t>
            </w:r>
            <w:r w:rsidRPr="0053309D">
              <w:rPr>
                <w:rFonts w:eastAsia="等线"/>
                <w:bCs/>
                <w:i/>
                <w:sz w:val="21"/>
                <w:szCs w:val="21"/>
                <w:lang w:eastAsia="zh-CN"/>
              </w:rPr>
              <w:t xml:space="preserve">new TDD pattern is needed </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 xml:space="preserve">For FR2 </w:t>
            </w:r>
            <w:r w:rsidRPr="0053309D">
              <w:rPr>
                <w:rFonts w:eastAsia="等线"/>
                <w:i/>
                <w:sz w:val="21"/>
                <w:szCs w:val="21"/>
                <w:lang w:eastAsia="zh-CN"/>
              </w:rPr>
              <w:t>120kHz</w:t>
            </w:r>
            <w:r w:rsidRPr="0053309D">
              <w:rPr>
                <w:i/>
                <w:sz w:val="21"/>
                <w:szCs w:val="21"/>
                <w:lang w:eastAsia="zh-CN"/>
              </w:rPr>
              <w:t xml:space="preserve"> SCS:</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Option 1: 3D1S1U, S=10D:2G:2U</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 xml:space="preserve">Option 2: Use TDD UL-DL pattern with more UL slots in the test, e.g., DSUUU </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 xml:space="preserve">Option 3: Use the default 7D1S2U, S=6D:4G:4U pattern </w:t>
            </w:r>
          </w:p>
          <w:p w:rsidR="003320A4"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rFonts w:eastAsia="等线"/>
                <w:i/>
                <w:sz w:val="21"/>
                <w:szCs w:val="21"/>
                <w:lang w:eastAsia="zh-CN"/>
              </w:rPr>
              <w:t xml:space="preserve">Option 4: </w:t>
            </w:r>
            <w:r w:rsidRPr="0053309D">
              <w:rPr>
                <w:rFonts w:eastAsia="等线"/>
                <w:bCs/>
                <w:i/>
                <w:sz w:val="21"/>
                <w:szCs w:val="21"/>
                <w:lang w:eastAsia="zh-CN"/>
              </w:rPr>
              <w:t xml:space="preserve">new TDD pattern is needed </w:t>
            </w:r>
          </w:p>
        </w:tc>
      </w:tr>
    </w:tbl>
    <w:p w:rsidR="003320A4" w:rsidRPr="0053309D" w:rsidRDefault="003320A4" w:rsidP="003320A4">
      <w:pPr>
        <w:rPr>
          <w:lang w:val="en-US" w:eastAsia="zh-CN"/>
        </w:rPr>
      </w:pPr>
    </w:p>
    <w:p w:rsidR="00FB61B4" w:rsidRPr="0053309D" w:rsidRDefault="00FB61B4" w:rsidP="003320A4">
      <w:pPr>
        <w:rPr>
          <w:lang w:val="en-US" w:eastAsia="zh-CN"/>
        </w:rPr>
      </w:pPr>
      <w:r w:rsidRPr="0053309D">
        <w:rPr>
          <w:lang w:val="en-US" w:eastAsia="zh-CN"/>
        </w:rPr>
        <w:t xml:space="preserve">From </w:t>
      </w:r>
      <w:r w:rsidR="003C511B" w:rsidRPr="0053309D">
        <w:rPr>
          <w:lang w:val="en-US" w:eastAsia="zh-CN"/>
        </w:rPr>
        <w:t>BS</w:t>
      </w:r>
      <w:r w:rsidRPr="0053309D">
        <w:rPr>
          <w:lang w:val="en-US" w:eastAsia="zh-CN"/>
        </w:rPr>
        <w:t xml:space="preserve"> side, there is only “DDDSU” pattern selected for </w:t>
      </w:r>
      <w:r w:rsidR="003C511B" w:rsidRPr="0053309D">
        <w:rPr>
          <w:lang w:val="en-US" w:eastAsia="zh-CN"/>
        </w:rPr>
        <w:t>BS</w:t>
      </w:r>
      <w:r w:rsidRPr="0053309D">
        <w:rPr>
          <w:lang w:val="en-US" w:eastAsia="zh-CN"/>
        </w:rPr>
        <w:t xml:space="preserve"> demodulation testing other than 30kH</w:t>
      </w:r>
      <w:r w:rsidRPr="0053309D">
        <w:rPr>
          <w:rFonts w:hint="eastAsia"/>
          <w:lang w:val="en-US" w:eastAsia="zh-CN"/>
        </w:rPr>
        <w:t>z</w:t>
      </w:r>
      <w:r w:rsidRPr="0053309D">
        <w:rPr>
          <w:lang w:val="en-US" w:eastAsia="zh-CN"/>
        </w:rPr>
        <w:t xml:space="preserve"> SCS. We think </w:t>
      </w:r>
      <w:r w:rsidR="003C511B" w:rsidRPr="0053309D">
        <w:rPr>
          <w:lang w:val="en-US" w:eastAsia="zh-CN"/>
        </w:rPr>
        <w:t>this</w:t>
      </w:r>
      <w:r w:rsidRPr="0053309D">
        <w:rPr>
          <w:lang w:val="en-US" w:eastAsia="zh-CN"/>
        </w:rPr>
        <w:t xml:space="preserve"> TDD UL-DL pattern can be considered as typical pattern for SCS other than 30k</w:t>
      </w:r>
      <w:r w:rsidRPr="0053309D">
        <w:rPr>
          <w:rFonts w:hint="eastAsia"/>
          <w:lang w:val="en-US" w:eastAsia="zh-CN"/>
        </w:rPr>
        <w:t>H</w:t>
      </w:r>
      <w:r w:rsidRPr="0053309D">
        <w:rPr>
          <w:lang w:val="en-US" w:eastAsia="zh-CN"/>
        </w:rPr>
        <w:t>z SCS and the others can be only used in very limited scenarios. So we propose to only consider 30kHz for TDD with 7D1S2U pattern</w:t>
      </w:r>
      <w:r w:rsidR="00335254" w:rsidRPr="0053309D">
        <w:rPr>
          <w:lang w:val="en-US" w:eastAsia="zh-CN"/>
        </w:rPr>
        <w:t xml:space="preserve"> </w:t>
      </w:r>
      <w:r w:rsidR="00335254" w:rsidRPr="0053309D">
        <w:rPr>
          <w:rFonts w:hint="eastAsia"/>
          <w:lang w:val="en-US" w:eastAsia="zh-CN"/>
        </w:rPr>
        <w:t>a</w:t>
      </w:r>
      <w:r w:rsidR="00335254" w:rsidRPr="0053309D">
        <w:rPr>
          <w:lang w:val="en-US" w:eastAsia="zh-CN"/>
        </w:rPr>
        <w:t>nd FR2 should not be considered</w:t>
      </w:r>
      <w:r w:rsidRPr="0053309D">
        <w:rPr>
          <w:lang w:val="en-US" w:eastAsia="zh-CN"/>
        </w:rPr>
        <w:t>.</w:t>
      </w:r>
    </w:p>
    <w:p w:rsidR="001C2FC0" w:rsidRPr="0053309D" w:rsidRDefault="00FB61B4" w:rsidP="001C2FC0">
      <w:pPr>
        <w:pStyle w:val="Proposal"/>
      </w:pPr>
      <w:r w:rsidRPr="0053309D">
        <w:t>Only consider 30kHz for TDD with 7D1S2U pattern</w:t>
      </w:r>
      <w:r w:rsidR="00335254" w:rsidRPr="0053309D">
        <w:t xml:space="preserve"> and FR2 should not be considered</w:t>
      </w:r>
      <w:r w:rsidRPr="0053309D">
        <w:t>.</w:t>
      </w:r>
    </w:p>
    <w:p w:rsidR="003320A4" w:rsidRPr="0053309D" w:rsidRDefault="00F54B2A" w:rsidP="00F54B2A">
      <w:pPr>
        <w:pStyle w:val="3"/>
        <w:rPr>
          <w:lang w:val="en-US" w:eastAsia="zh-CN"/>
        </w:rPr>
      </w:pPr>
      <w:r w:rsidRPr="0053309D">
        <w:rPr>
          <w:lang w:val="en-US" w:eastAsia="zh-CN"/>
        </w:rPr>
        <w:t>Transform precoding for BS requirements for PUSCH TBoMS</w:t>
      </w:r>
    </w:p>
    <w:tbl>
      <w:tblPr>
        <w:tblStyle w:val="af4"/>
        <w:tblW w:w="0" w:type="auto"/>
        <w:tblLook w:val="04A0" w:firstRow="1" w:lastRow="0" w:firstColumn="1" w:lastColumn="0" w:noHBand="0" w:noVBand="1"/>
      </w:tblPr>
      <w:tblGrid>
        <w:gridCol w:w="10456"/>
      </w:tblGrid>
      <w:tr w:rsidR="003320A4" w:rsidRPr="0053309D" w:rsidTr="003320A4">
        <w:tc>
          <w:tcPr>
            <w:tcW w:w="10456" w:type="dxa"/>
          </w:tcPr>
          <w:p w:rsidR="005559A1" w:rsidRPr="0053309D" w:rsidRDefault="005559A1" w:rsidP="001A6D38">
            <w:pPr>
              <w:widowControl w:val="0"/>
              <w:tabs>
                <w:tab w:val="num" w:pos="709"/>
                <w:tab w:val="num" w:pos="1440"/>
                <w:tab w:val="num" w:pos="1701"/>
                <w:tab w:val="num" w:pos="2160"/>
              </w:tabs>
              <w:snapToGrid w:val="0"/>
              <w:spacing w:after="0"/>
              <w:rPr>
                <w:b/>
                <w:i/>
                <w:sz w:val="21"/>
                <w:szCs w:val="21"/>
                <w:u w:val="single"/>
                <w:lang w:eastAsia="zh-CN"/>
              </w:rPr>
            </w:pPr>
            <w:r w:rsidRPr="0053309D">
              <w:rPr>
                <w:b/>
                <w:i/>
                <w:sz w:val="21"/>
                <w:szCs w:val="21"/>
                <w:u w:val="single"/>
                <w:lang w:eastAsia="zh-CN"/>
              </w:rPr>
              <w:t>Transform precoding for BS requirements for PUSCH TBoMS</w:t>
            </w:r>
          </w:p>
          <w:p w:rsidR="005559A1" w:rsidRPr="0053309D" w:rsidRDefault="005559A1" w:rsidP="001A6D38">
            <w:pPr>
              <w:widowControl w:val="0"/>
              <w:numPr>
                <w:ilvl w:val="1"/>
                <w:numId w:val="35"/>
              </w:numPr>
              <w:tabs>
                <w:tab w:val="num" w:pos="484"/>
                <w:tab w:val="num" w:pos="709"/>
                <w:tab w:val="num" w:pos="1440"/>
                <w:tab w:val="num" w:pos="1701"/>
              </w:tabs>
              <w:snapToGrid w:val="0"/>
              <w:spacing w:after="0"/>
              <w:ind w:leftChars="213" w:left="709" w:hanging="283"/>
              <w:rPr>
                <w:i/>
                <w:sz w:val="21"/>
                <w:szCs w:val="21"/>
                <w:lang w:val="en-US" w:eastAsia="zh-CN"/>
              </w:rPr>
            </w:pPr>
            <w:r w:rsidRPr="0053309D">
              <w:rPr>
                <w:i/>
                <w:sz w:val="21"/>
                <w:szCs w:val="21"/>
                <w:lang w:val="en-US" w:eastAsia="zh-CN"/>
              </w:rPr>
              <w:t>Cover CP-OFDM</w:t>
            </w:r>
          </w:p>
          <w:p w:rsidR="003320A4" w:rsidRPr="0053309D" w:rsidRDefault="005559A1" w:rsidP="001A6D38">
            <w:pPr>
              <w:widowControl w:val="0"/>
              <w:numPr>
                <w:ilvl w:val="1"/>
                <w:numId w:val="35"/>
              </w:numPr>
              <w:tabs>
                <w:tab w:val="num" w:pos="484"/>
                <w:tab w:val="num" w:pos="709"/>
                <w:tab w:val="num" w:pos="1440"/>
                <w:tab w:val="num" w:pos="1701"/>
              </w:tabs>
              <w:snapToGrid w:val="0"/>
              <w:spacing w:after="0"/>
              <w:ind w:leftChars="213" w:left="709" w:hanging="283"/>
              <w:rPr>
                <w:i/>
                <w:sz w:val="21"/>
                <w:szCs w:val="21"/>
                <w:lang w:val="en-US" w:eastAsia="zh-CN"/>
              </w:rPr>
            </w:pPr>
            <w:r w:rsidRPr="0053309D">
              <w:rPr>
                <w:i/>
                <w:sz w:val="21"/>
                <w:szCs w:val="21"/>
                <w:lang w:val="en-US" w:eastAsia="zh-CN"/>
              </w:rPr>
              <w:t xml:space="preserve">FFS whether </w:t>
            </w:r>
            <w:r w:rsidRPr="0053309D">
              <w:rPr>
                <w:i/>
                <w:sz w:val="21"/>
                <w:szCs w:val="21"/>
                <w:lang w:eastAsia="zh-CN"/>
              </w:rPr>
              <w:t>DFT-S-OFDM will be considered</w:t>
            </w:r>
          </w:p>
        </w:tc>
      </w:tr>
    </w:tbl>
    <w:p w:rsidR="003320A4" w:rsidRPr="0053309D" w:rsidRDefault="003320A4" w:rsidP="003320A4">
      <w:pPr>
        <w:rPr>
          <w:lang w:val="en-US" w:eastAsia="zh-CN"/>
        </w:rPr>
      </w:pPr>
    </w:p>
    <w:p w:rsidR="00CC3E73" w:rsidRPr="0053309D" w:rsidRDefault="00CC3E73" w:rsidP="00CC3E73">
      <w:pPr>
        <w:rPr>
          <w:lang w:val="en-US" w:eastAsia="zh-CN"/>
        </w:rPr>
      </w:pPr>
      <w:r w:rsidRPr="0053309D">
        <w:rPr>
          <w:rFonts w:hint="eastAsia"/>
          <w:lang w:val="en-US" w:eastAsia="zh-CN"/>
        </w:rPr>
        <w:t>F</w:t>
      </w:r>
      <w:r w:rsidRPr="0053309D">
        <w:rPr>
          <w:lang w:val="en-US" w:eastAsia="zh-CN"/>
        </w:rPr>
        <w:t xml:space="preserve">rom our understanding, we should focus on </w:t>
      </w:r>
      <w:r w:rsidR="00476B07" w:rsidRPr="0053309D">
        <w:rPr>
          <w:lang w:val="en-US" w:eastAsia="zh-CN"/>
        </w:rPr>
        <w:t xml:space="preserve">PUSCH </w:t>
      </w:r>
      <w:r w:rsidRPr="0053309D">
        <w:rPr>
          <w:lang w:val="en-US" w:eastAsia="zh-CN"/>
        </w:rPr>
        <w:t>TBoMS feature for the testing</w:t>
      </w:r>
      <w:r w:rsidR="00476B07" w:rsidRPr="0053309D">
        <w:rPr>
          <w:lang w:val="en-US" w:eastAsia="zh-CN"/>
        </w:rPr>
        <w:t xml:space="preserve"> and select only one certain typical transform precoding configuration, such as CP-OFDM like other WIs did. We don’t think there is necessity to cover both DFT-S-OFDM and CP-OFDM for PUSCH TBoMS since the performance for different transform precoding configuration has been verified by the existing BS performance requirements.</w:t>
      </w:r>
    </w:p>
    <w:p w:rsidR="00476B07" w:rsidRPr="0053309D" w:rsidRDefault="00476B07" w:rsidP="00CC3E73">
      <w:pPr>
        <w:pStyle w:val="Proposal"/>
      </w:pPr>
      <w:r w:rsidRPr="0053309D">
        <w:rPr>
          <w:rFonts w:hint="eastAsia"/>
        </w:rPr>
        <w:t>S</w:t>
      </w:r>
      <w:r w:rsidRPr="0053309D">
        <w:t>elect CP-OFDM only as transform precoding configuration for BS requirements for PUSCH TBoMS.</w:t>
      </w:r>
    </w:p>
    <w:p w:rsidR="003320A4" w:rsidRPr="0053309D" w:rsidRDefault="005559A1" w:rsidP="00F54B2A">
      <w:pPr>
        <w:pStyle w:val="3"/>
        <w:rPr>
          <w:lang w:val="en-US" w:eastAsia="zh-CN"/>
        </w:rPr>
      </w:pPr>
      <w:r w:rsidRPr="0053309D">
        <w:rPr>
          <w:lang w:val="en-US" w:eastAsia="zh-CN"/>
        </w:rPr>
        <w:t>Test requirement for FR1 and FR2 on PUSCH for TBoMS transmission</w:t>
      </w:r>
    </w:p>
    <w:tbl>
      <w:tblPr>
        <w:tblStyle w:val="af4"/>
        <w:tblW w:w="0" w:type="auto"/>
        <w:tblLook w:val="04A0" w:firstRow="1" w:lastRow="0" w:firstColumn="1" w:lastColumn="0" w:noHBand="0" w:noVBand="1"/>
      </w:tblPr>
      <w:tblGrid>
        <w:gridCol w:w="10456"/>
      </w:tblGrid>
      <w:tr w:rsidR="003320A4" w:rsidRPr="0053309D" w:rsidTr="003320A4">
        <w:tc>
          <w:tcPr>
            <w:tcW w:w="10456" w:type="dxa"/>
          </w:tcPr>
          <w:p w:rsidR="005559A1" w:rsidRPr="0053309D" w:rsidRDefault="005559A1" w:rsidP="001A6D38">
            <w:pPr>
              <w:widowControl w:val="0"/>
              <w:tabs>
                <w:tab w:val="num" w:pos="709"/>
                <w:tab w:val="num" w:pos="1440"/>
                <w:tab w:val="num" w:pos="1701"/>
                <w:tab w:val="num" w:pos="2160"/>
              </w:tabs>
              <w:snapToGrid w:val="0"/>
              <w:spacing w:after="0"/>
              <w:rPr>
                <w:b/>
                <w:i/>
                <w:sz w:val="21"/>
                <w:szCs w:val="21"/>
                <w:u w:val="single"/>
                <w:lang w:eastAsia="zh-CN"/>
              </w:rPr>
            </w:pPr>
            <w:bookmarkStart w:id="2" w:name="_Hlk101203283"/>
            <w:r w:rsidRPr="0053309D">
              <w:rPr>
                <w:b/>
                <w:i/>
                <w:sz w:val="21"/>
                <w:szCs w:val="21"/>
                <w:u w:val="single"/>
                <w:lang w:eastAsia="zh-CN"/>
              </w:rPr>
              <w:t>Test requirement for FR1 and FR2 on PUSCH for TBoMS transmission</w:t>
            </w:r>
            <w:bookmarkEnd w:id="2"/>
          </w:p>
          <w:p w:rsidR="005559A1" w:rsidRPr="0053309D" w:rsidRDefault="005559A1" w:rsidP="001A6D38">
            <w:pPr>
              <w:widowControl w:val="0"/>
              <w:numPr>
                <w:ilvl w:val="1"/>
                <w:numId w:val="35"/>
              </w:numPr>
              <w:tabs>
                <w:tab w:val="num" w:pos="484"/>
                <w:tab w:val="num" w:pos="709"/>
                <w:tab w:val="num" w:pos="1440"/>
                <w:tab w:val="num" w:pos="1701"/>
              </w:tabs>
              <w:snapToGrid w:val="0"/>
              <w:spacing w:after="0"/>
              <w:ind w:leftChars="213" w:left="709" w:hanging="283"/>
              <w:rPr>
                <w:i/>
                <w:sz w:val="21"/>
                <w:szCs w:val="21"/>
                <w:lang w:val="en-US" w:eastAsia="zh-CN"/>
              </w:rPr>
            </w:pPr>
            <w:r w:rsidRPr="0053309D">
              <w:rPr>
                <w:i/>
                <w:sz w:val="21"/>
                <w:szCs w:val="21"/>
                <w:lang w:val="en-US" w:eastAsia="zh-CN"/>
              </w:rPr>
              <w:t>Keep the previous agreement on covering both FR1 and FR2</w:t>
            </w:r>
          </w:p>
          <w:p w:rsidR="005559A1" w:rsidRPr="0053309D" w:rsidRDefault="005559A1" w:rsidP="001A6D38">
            <w:pPr>
              <w:widowControl w:val="0"/>
              <w:numPr>
                <w:ilvl w:val="1"/>
                <w:numId w:val="35"/>
              </w:numPr>
              <w:tabs>
                <w:tab w:val="num" w:pos="484"/>
                <w:tab w:val="num" w:pos="709"/>
                <w:tab w:val="num" w:pos="1440"/>
                <w:tab w:val="num" w:pos="1701"/>
              </w:tabs>
              <w:snapToGrid w:val="0"/>
              <w:spacing w:after="0"/>
              <w:ind w:leftChars="213" w:left="709" w:hanging="283"/>
              <w:rPr>
                <w:rFonts w:eastAsiaTheme="minorEastAsia"/>
                <w:i/>
                <w:sz w:val="21"/>
                <w:szCs w:val="21"/>
                <w:lang w:eastAsia="zh-CN"/>
              </w:rPr>
            </w:pPr>
            <w:r w:rsidRPr="0053309D">
              <w:rPr>
                <w:rFonts w:eastAsiaTheme="minorEastAsia"/>
                <w:i/>
                <w:sz w:val="21"/>
                <w:szCs w:val="21"/>
                <w:lang w:eastAsia="zh-CN"/>
              </w:rPr>
              <w:lastRenderedPageBreak/>
              <w:t>Reuse the existing test applicability rule for different subcarrier spacings defined in 8.1.2.1.1 in 38.141-1 for FR1 and 38.141-2 for FR2 as start point.</w:t>
            </w:r>
          </w:p>
          <w:p w:rsidR="003320A4" w:rsidRPr="0053309D" w:rsidRDefault="005559A1" w:rsidP="001A6D38">
            <w:pPr>
              <w:widowControl w:val="0"/>
              <w:numPr>
                <w:ilvl w:val="1"/>
                <w:numId w:val="35"/>
              </w:numPr>
              <w:tabs>
                <w:tab w:val="num" w:pos="484"/>
                <w:tab w:val="num" w:pos="709"/>
                <w:tab w:val="num" w:pos="1440"/>
                <w:tab w:val="num" w:pos="1701"/>
              </w:tabs>
              <w:snapToGrid w:val="0"/>
              <w:spacing w:after="0"/>
              <w:ind w:leftChars="213" w:left="709" w:hanging="283"/>
              <w:rPr>
                <w:rFonts w:eastAsiaTheme="minorEastAsia"/>
                <w:i/>
                <w:sz w:val="21"/>
                <w:szCs w:val="21"/>
                <w:lang w:eastAsia="zh-CN"/>
              </w:rPr>
            </w:pPr>
            <w:r w:rsidRPr="0053309D">
              <w:rPr>
                <w:rFonts w:eastAsiaTheme="minorEastAsia"/>
                <w:i/>
                <w:sz w:val="21"/>
                <w:szCs w:val="21"/>
                <w:lang w:eastAsia="zh-CN"/>
              </w:rPr>
              <w:t xml:space="preserve">FFS on whether </w:t>
            </w:r>
            <w:r w:rsidR="005E1776" w:rsidRPr="0053309D">
              <w:rPr>
                <w:rFonts w:eastAsiaTheme="minorEastAsia"/>
                <w:i/>
                <w:sz w:val="21"/>
                <w:szCs w:val="21"/>
                <w:lang w:eastAsia="zh-CN"/>
              </w:rPr>
              <w:t>the existing test applicability rule for different channel bandwidths defined in 8.1.2.1.2 in 38.141-1 for FR1</w:t>
            </w:r>
            <w:r w:rsidRPr="0053309D">
              <w:rPr>
                <w:rFonts w:eastAsiaTheme="minorEastAsia"/>
                <w:i/>
                <w:sz w:val="21"/>
                <w:szCs w:val="21"/>
                <w:lang w:eastAsia="zh-CN"/>
              </w:rPr>
              <w:t>can be reused.</w:t>
            </w:r>
          </w:p>
        </w:tc>
      </w:tr>
    </w:tbl>
    <w:p w:rsidR="003320A4" w:rsidRPr="0053309D" w:rsidRDefault="003320A4" w:rsidP="003320A4">
      <w:pPr>
        <w:rPr>
          <w:lang w:val="en-US" w:eastAsia="zh-CN"/>
        </w:rPr>
      </w:pPr>
    </w:p>
    <w:p w:rsidR="00B85695" w:rsidRPr="0053309D" w:rsidRDefault="00B85695" w:rsidP="003320A4">
      <w:pPr>
        <w:rPr>
          <w:lang w:val="en-US" w:eastAsia="zh-CN"/>
        </w:rPr>
      </w:pPr>
      <w:r w:rsidRPr="0053309D">
        <w:rPr>
          <w:rFonts w:hint="eastAsia"/>
          <w:lang w:val="en-US" w:eastAsia="zh-CN"/>
        </w:rPr>
        <w:t>A</w:t>
      </w:r>
      <w:r w:rsidRPr="0053309D">
        <w:rPr>
          <w:lang w:val="en-US" w:eastAsia="zh-CN"/>
        </w:rPr>
        <w:t xml:space="preserve">s discussed in sub-clause 2.1.2, 5 PRB can be considered for BS PUSCH demod requirements with JCE. If the existing test applicability rule for different channel bandwidths defined in 8.1.2.1.2 in 38.141-1 for FR1 is reused, </w:t>
      </w:r>
      <w:r w:rsidR="005E1776" w:rsidRPr="0053309D">
        <w:rPr>
          <w:lang w:val="en-US" w:eastAsia="zh-CN"/>
        </w:rPr>
        <w:t>5PRB centered in BS widest supported channel bandwidth should be tested. We don’t see it big issue to reuse this test applicability rule.</w:t>
      </w:r>
    </w:p>
    <w:p w:rsidR="005E1776" w:rsidRPr="0053309D" w:rsidRDefault="005E1776" w:rsidP="005E1776">
      <w:pPr>
        <w:pStyle w:val="Proposal"/>
      </w:pPr>
      <w:r w:rsidRPr="0053309D">
        <w:rPr>
          <w:rFonts w:hint="eastAsia"/>
        </w:rPr>
        <w:t>R</w:t>
      </w:r>
      <w:r w:rsidRPr="0053309D">
        <w:t>euse the existing test applicability rule for different channel bandwidths defined in 8.1.2.1.2 in 38.141-1 for FR1.</w:t>
      </w:r>
    </w:p>
    <w:p w:rsidR="005559A1" w:rsidRPr="0053309D" w:rsidRDefault="005559A1" w:rsidP="005559A1">
      <w:pPr>
        <w:keepNext/>
        <w:keepLines/>
        <w:numPr>
          <w:ilvl w:val="2"/>
          <w:numId w:val="1"/>
        </w:numPr>
        <w:spacing w:before="260" w:after="260" w:line="416" w:lineRule="auto"/>
        <w:outlineLvl w:val="2"/>
        <w:rPr>
          <w:rFonts w:ascii="Arial" w:hAnsi="Arial"/>
          <w:bCs/>
          <w:sz w:val="28"/>
          <w:szCs w:val="28"/>
          <w:lang w:val="en-US" w:eastAsia="zh-CN"/>
        </w:rPr>
      </w:pPr>
      <w:r w:rsidRPr="0053309D">
        <w:rPr>
          <w:rFonts w:ascii="Arial" w:hAnsi="Arial"/>
          <w:bCs/>
          <w:sz w:val="28"/>
          <w:szCs w:val="28"/>
          <w:lang w:val="en-US" w:eastAsia="zh-CN"/>
        </w:rPr>
        <w:t>MCS for TBoMS PUSCH demod test</w:t>
      </w:r>
    </w:p>
    <w:tbl>
      <w:tblPr>
        <w:tblStyle w:val="21"/>
        <w:tblW w:w="0" w:type="auto"/>
        <w:tblLook w:val="04A0" w:firstRow="1" w:lastRow="0" w:firstColumn="1" w:lastColumn="0" w:noHBand="0" w:noVBand="1"/>
      </w:tblPr>
      <w:tblGrid>
        <w:gridCol w:w="10456"/>
      </w:tblGrid>
      <w:tr w:rsidR="005559A1" w:rsidRPr="0053309D" w:rsidTr="00CE4122">
        <w:tc>
          <w:tcPr>
            <w:tcW w:w="10456" w:type="dxa"/>
          </w:tcPr>
          <w:p w:rsidR="005559A1" w:rsidRPr="0053309D" w:rsidRDefault="005559A1" w:rsidP="001A6D38">
            <w:pPr>
              <w:widowControl w:val="0"/>
              <w:tabs>
                <w:tab w:val="num" w:pos="709"/>
                <w:tab w:val="num" w:pos="1440"/>
                <w:tab w:val="num" w:pos="1701"/>
                <w:tab w:val="num" w:pos="2160"/>
              </w:tabs>
              <w:overflowPunct w:val="0"/>
              <w:autoSpaceDE w:val="0"/>
              <w:autoSpaceDN w:val="0"/>
              <w:adjustRightInd w:val="0"/>
              <w:snapToGrid w:val="0"/>
              <w:spacing w:after="0"/>
              <w:textAlignment w:val="baseline"/>
              <w:rPr>
                <w:b/>
                <w:i/>
                <w:sz w:val="21"/>
                <w:szCs w:val="21"/>
                <w:u w:val="single"/>
                <w:lang w:eastAsia="zh-CN"/>
              </w:rPr>
            </w:pPr>
            <w:bookmarkStart w:id="3" w:name="_Hlk101203316"/>
            <w:r w:rsidRPr="0053309D">
              <w:rPr>
                <w:b/>
                <w:i/>
                <w:sz w:val="21"/>
                <w:szCs w:val="21"/>
                <w:u w:val="single"/>
                <w:lang w:eastAsia="zh-CN"/>
              </w:rPr>
              <w:t>MCS for TBoMS PUSCH demod test</w:t>
            </w:r>
            <w:bookmarkEnd w:id="3"/>
          </w:p>
          <w:p w:rsidR="005559A1" w:rsidRPr="0053309D" w:rsidRDefault="005559A1" w:rsidP="001A6D38">
            <w:pPr>
              <w:numPr>
                <w:ilvl w:val="0"/>
                <w:numId w:val="37"/>
              </w:numPr>
              <w:overflowPunct w:val="0"/>
              <w:autoSpaceDE w:val="0"/>
              <w:autoSpaceDN w:val="0"/>
              <w:adjustRightInd w:val="0"/>
              <w:snapToGrid w:val="0"/>
              <w:spacing w:after="0"/>
              <w:ind w:left="284" w:hanging="284"/>
              <w:textAlignment w:val="baseline"/>
              <w:rPr>
                <w:i/>
                <w:sz w:val="21"/>
                <w:szCs w:val="21"/>
                <w:lang w:val="en-US" w:eastAsia="zh-CN"/>
              </w:rPr>
            </w:pPr>
            <w:r w:rsidRPr="0053309D">
              <w:rPr>
                <w:i/>
                <w:sz w:val="21"/>
                <w:szCs w:val="21"/>
                <w:lang w:val="en-US" w:eastAsia="zh-CN"/>
              </w:rPr>
              <w:t>Candidate options:</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Option 1: MCS4 (QPSK 1/3) in 64QAM MCS table (Table 1)</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Option 2: MCS2 (QPSK 193/1024)</w:t>
            </w:r>
            <w:r w:rsidRPr="0053309D">
              <w:rPr>
                <w:i/>
              </w:rPr>
              <w:t xml:space="preserve"> </w:t>
            </w:r>
            <w:r w:rsidRPr="0053309D">
              <w:rPr>
                <w:i/>
                <w:sz w:val="21"/>
                <w:szCs w:val="21"/>
                <w:lang w:eastAsia="zh-CN"/>
              </w:rPr>
              <w:t xml:space="preserve">in 64QAM MCS table (Table 1) </w:t>
            </w:r>
          </w:p>
        </w:tc>
      </w:tr>
    </w:tbl>
    <w:p w:rsidR="005559A1" w:rsidRPr="0053309D" w:rsidRDefault="005559A1" w:rsidP="005559A1">
      <w:pPr>
        <w:rPr>
          <w:lang w:val="en-US" w:eastAsia="zh-CN"/>
        </w:rPr>
      </w:pPr>
    </w:p>
    <w:p w:rsidR="00B85695" w:rsidRPr="0053309D" w:rsidRDefault="00B85695" w:rsidP="005559A1">
      <w:pPr>
        <w:rPr>
          <w:lang w:val="en-US" w:eastAsia="zh-CN"/>
        </w:rPr>
      </w:pPr>
      <w:r w:rsidRPr="0053309D">
        <w:rPr>
          <w:lang w:val="en-US" w:eastAsia="zh-CN"/>
        </w:rPr>
        <w:t xml:space="preserve">As per our contribution </w:t>
      </w:r>
      <w:r w:rsidRPr="0053309D">
        <w:rPr>
          <w:lang w:val="en-US" w:eastAsia="zh-CN"/>
        </w:rPr>
        <w:fldChar w:fldCharType="begin"/>
      </w:r>
      <w:r w:rsidRPr="0053309D">
        <w:rPr>
          <w:lang w:val="en-US" w:eastAsia="zh-CN"/>
        </w:rPr>
        <w:instrText xml:space="preserve"> REF _Ref101205628 \r \h </w:instrText>
      </w:r>
      <w:r w:rsidRPr="0053309D">
        <w:rPr>
          <w:lang w:val="en-US" w:eastAsia="zh-CN"/>
        </w:rPr>
      </w:r>
      <w:r w:rsidRPr="0053309D">
        <w:rPr>
          <w:lang w:val="en-US" w:eastAsia="zh-CN"/>
        </w:rPr>
        <w:fldChar w:fldCharType="separate"/>
      </w:r>
      <w:r w:rsidRPr="0053309D">
        <w:rPr>
          <w:lang w:val="en-US" w:eastAsia="zh-CN"/>
        </w:rPr>
        <w:t>[2]</w:t>
      </w:r>
      <w:r w:rsidRPr="0053309D">
        <w:rPr>
          <w:lang w:val="en-US" w:eastAsia="zh-CN"/>
        </w:rPr>
        <w:fldChar w:fldCharType="end"/>
      </w:r>
      <w:r w:rsidRPr="0053309D">
        <w:rPr>
          <w:lang w:val="en-US" w:eastAsia="zh-CN"/>
        </w:rPr>
        <w:t xml:space="preserve">, both </w:t>
      </w:r>
      <w:r w:rsidR="005E1776" w:rsidRPr="0053309D">
        <w:rPr>
          <w:lang w:val="en-US" w:eastAsia="zh-CN"/>
        </w:rPr>
        <w:t>MCS4</w:t>
      </w:r>
      <w:r w:rsidRPr="0053309D">
        <w:rPr>
          <w:lang w:val="en-US" w:eastAsia="zh-CN"/>
        </w:rPr>
        <w:t xml:space="preserve"> and </w:t>
      </w:r>
      <w:r w:rsidR="005E1776" w:rsidRPr="0053309D">
        <w:rPr>
          <w:lang w:val="en-US" w:eastAsia="zh-CN"/>
        </w:rPr>
        <w:t>MCS2</w:t>
      </w:r>
      <w:r w:rsidRPr="0053309D">
        <w:rPr>
          <w:lang w:val="en-US" w:eastAsia="zh-CN"/>
        </w:rPr>
        <w:t xml:space="preserve"> is feasible.</w:t>
      </w:r>
      <w:r w:rsidR="005E1776" w:rsidRPr="0053309D">
        <w:rPr>
          <w:lang w:val="en-US" w:eastAsia="zh-CN"/>
        </w:rPr>
        <w:t xml:space="preserve"> We slightly prefer MCS2 to align with the Rel-15 legacy </w:t>
      </w:r>
      <w:r w:rsidR="00807D96" w:rsidRPr="0053309D">
        <w:rPr>
          <w:lang w:val="en-US" w:eastAsia="zh-CN"/>
        </w:rPr>
        <w:t xml:space="preserve">BS </w:t>
      </w:r>
      <w:r w:rsidR="005E1776" w:rsidRPr="0053309D">
        <w:rPr>
          <w:lang w:val="en-US" w:eastAsia="zh-CN"/>
        </w:rPr>
        <w:t>requirements.</w:t>
      </w:r>
    </w:p>
    <w:p w:rsidR="005E1776" w:rsidRPr="0053309D" w:rsidRDefault="005E1776" w:rsidP="005E1776">
      <w:pPr>
        <w:pStyle w:val="Proposal"/>
      </w:pPr>
      <w:r w:rsidRPr="0053309D">
        <w:rPr>
          <w:rFonts w:hint="eastAsia"/>
        </w:rPr>
        <w:t>S</w:t>
      </w:r>
      <w:r w:rsidRPr="0053309D">
        <w:t>elect MCS2 for TBoMS PUSCH demod test.</w:t>
      </w:r>
    </w:p>
    <w:p w:rsidR="005559A1" w:rsidRPr="0053309D" w:rsidRDefault="005559A1" w:rsidP="005559A1">
      <w:pPr>
        <w:keepNext/>
        <w:keepLines/>
        <w:numPr>
          <w:ilvl w:val="2"/>
          <w:numId w:val="1"/>
        </w:numPr>
        <w:spacing w:before="260" w:after="260" w:line="416" w:lineRule="auto"/>
        <w:outlineLvl w:val="2"/>
        <w:rPr>
          <w:rFonts w:ascii="Arial" w:hAnsi="Arial"/>
          <w:bCs/>
          <w:sz w:val="28"/>
          <w:szCs w:val="28"/>
          <w:lang w:val="en-US" w:eastAsia="zh-CN"/>
        </w:rPr>
      </w:pPr>
      <w:r w:rsidRPr="0053309D">
        <w:rPr>
          <w:rFonts w:ascii="Arial" w:hAnsi="Arial"/>
          <w:bCs/>
          <w:sz w:val="28"/>
          <w:szCs w:val="28"/>
          <w:lang w:val="en-US" w:eastAsia="zh-CN"/>
        </w:rPr>
        <w:t>Test metric for TBoMS PUSCH demod test</w:t>
      </w:r>
    </w:p>
    <w:tbl>
      <w:tblPr>
        <w:tblStyle w:val="210"/>
        <w:tblW w:w="0" w:type="auto"/>
        <w:tblLook w:val="04A0" w:firstRow="1" w:lastRow="0" w:firstColumn="1" w:lastColumn="0" w:noHBand="0" w:noVBand="1"/>
      </w:tblPr>
      <w:tblGrid>
        <w:gridCol w:w="10456"/>
      </w:tblGrid>
      <w:tr w:rsidR="005559A1" w:rsidRPr="0053309D" w:rsidTr="00CE4122">
        <w:tc>
          <w:tcPr>
            <w:tcW w:w="10456" w:type="dxa"/>
          </w:tcPr>
          <w:p w:rsidR="005559A1" w:rsidRPr="0053309D" w:rsidRDefault="005559A1" w:rsidP="001A6D38">
            <w:pPr>
              <w:widowControl w:val="0"/>
              <w:tabs>
                <w:tab w:val="num" w:pos="709"/>
                <w:tab w:val="num" w:pos="1440"/>
                <w:tab w:val="num" w:pos="1701"/>
                <w:tab w:val="num" w:pos="2160"/>
              </w:tabs>
              <w:snapToGrid w:val="0"/>
              <w:spacing w:after="0"/>
              <w:rPr>
                <w:b/>
                <w:i/>
                <w:sz w:val="21"/>
                <w:szCs w:val="21"/>
                <w:u w:val="single"/>
                <w:lang w:eastAsia="zh-CN"/>
              </w:rPr>
            </w:pPr>
            <w:bookmarkStart w:id="4" w:name="_Hlk101203347"/>
            <w:r w:rsidRPr="0053309D">
              <w:rPr>
                <w:b/>
                <w:i/>
                <w:sz w:val="21"/>
                <w:szCs w:val="21"/>
                <w:u w:val="single"/>
                <w:lang w:eastAsia="zh-CN"/>
              </w:rPr>
              <w:t>Test metric for TBoMS PUSCH demod test</w:t>
            </w:r>
            <w:bookmarkEnd w:id="4"/>
          </w:p>
          <w:p w:rsidR="005559A1" w:rsidRPr="0053309D" w:rsidRDefault="005559A1" w:rsidP="001A6D38">
            <w:pPr>
              <w:widowControl w:val="0"/>
              <w:numPr>
                <w:ilvl w:val="1"/>
                <w:numId w:val="35"/>
              </w:numPr>
              <w:tabs>
                <w:tab w:val="num" w:pos="484"/>
                <w:tab w:val="num" w:pos="709"/>
                <w:tab w:val="num" w:pos="1440"/>
                <w:tab w:val="num" w:pos="1701"/>
              </w:tabs>
              <w:snapToGrid w:val="0"/>
              <w:spacing w:after="0"/>
              <w:ind w:leftChars="213" w:left="709" w:hanging="283"/>
              <w:rPr>
                <w:i/>
                <w:sz w:val="21"/>
                <w:szCs w:val="21"/>
                <w:lang w:eastAsia="zh-CN"/>
              </w:rPr>
            </w:pPr>
            <w:r w:rsidRPr="0053309D">
              <w:rPr>
                <w:i/>
                <w:sz w:val="21"/>
                <w:szCs w:val="21"/>
                <w:lang w:eastAsia="zh-CN"/>
              </w:rPr>
              <w:t>Option 1: Test SNR at which the PUSCH achieves 70% of throughput</w:t>
            </w:r>
          </w:p>
          <w:p w:rsidR="005559A1" w:rsidRPr="0053309D" w:rsidRDefault="005559A1" w:rsidP="001A6D38">
            <w:pPr>
              <w:widowControl w:val="0"/>
              <w:numPr>
                <w:ilvl w:val="1"/>
                <w:numId w:val="35"/>
              </w:numPr>
              <w:tabs>
                <w:tab w:val="num" w:pos="484"/>
                <w:tab w:val="num" w:pos="709"/>
                <w:tab w:val="num" w:pos="1440"/>
                <w:tab w:val="num" w:pos="1701"/>
              </w:tabs>
              <w:snapToGrid w:val="0"/>
              <w:spacing w:after="0"/>
              <w:ind w:leftChars="213" w:left="709" w:hanging="283"/>
              <w:rPr>
                <w:i/>
                <w:sz w:val="21"/>
                <w:szCs w:val="21"/>
                <w:lang w:eastAsia="zh-CN"/>
              </w:rPr>
            </w:pPr>
            <w:r w:rsidRPr="0053309D">
              <w:rPr>
                <w:i/>
                <w:sz w:val="21"/>
                <w:szCs w:val="21"/>
                <w:lang w:eastAsia="zh-CN"/>
              </w:rPr>
              <w:t xml:space="preserve">Option 2: Include SNR point at 2% BLER as a candidate test metric and further decide based on simulation results </w:t>
            </w:r>
          </w:p>
        </w:tc>
      </w:tr>
    </w:tbl>
    <w:p w:rsidR="005559A1" w:rsidRPr="0053309D" w:rsidRDefault="005559A1" w:rsidP="003320A4">
      <w:pPr>
        <w:rPr>
          <w:lang w:val="en-US" w:eastAsia="zh-CN"/>
        </w:rPr>
      </w:pPr>
    </w:p>
    <w:p w:rsidR="005E1776" w:rsidRPr="0053309D" w:rsidRDefault="00807D96" w:rsidP="003320A4">
      <w:pPr>
        <w:rPr>
          <w:lang w:val="en-US" w:eastAsia="zh-CN"/>
        </w:rPr>
      </w:pPr>
      <w:r w:rsidRPr="0053309D">
        <w:rPr>
          <w:lang w:val="en-US" w:eastAsia="zh-CN"/>
        </w:rPr>
        <w:t xml:space="preserve">The aim of this WI is to improve user experience in scenarios such as eMBB or VoIP, so we don’t think 2% BLER </w:t>
      </w:r>
      <w:r w:rsidR="005E1776" w:rsidRPr="0053309D">
        <w:rPr>
          <w:lang w:val="en-US" w:eastAsia="zh-CN"/>
        </w:rPr>
        <w:t>high</w:t>
      </w:r>
      <w:r w:rsidRPr="0053309D">
        <w:rPr>
          <w:lang w:val="en-US" w:eastAsia="zh-CN"/>
        </w:rPr>
        <w:t>-reliability-</w:t>
      </w:r>
      <w:r w:rsidR="005E1776" w:rsidRPr="0053309D">
        <w:rPr>
          <w:lang w:val="en-US" w:eastAsia="zh-CN"/>
        </w:rPr>
        <w:t xml:space="preserve">demand </w:t>
      </w:r>
      <w:r w:rsidRPr="0053309D">
        <w:rPr>
          <w:lang w:val="en-US" w:eastAsia="zh-CN"/>
        </w:rPr>
        <w:t xml:space="preserve">of </w:t>
      </w:r>
      <w:r w:rsidR="005E1776" w:rsidRPr="0053309D">
        <w:rPr>
          <w:lang w:val="en-US" w:eastAsia="zh-CN"/>
        </w:rPr>
        <w:t>test metric is needed.</w:t>
      </w:r>
      <w:r w:rsidRPr="0053309D">
        <w:rPr>
          <w:lang w:val="en-US" w:eastAsia="zh-CN"/>
        </w:rPr>
        <w:t xml:space="preserve"> We prefer to select 70% of maximum throughput as test metric that is reused from Rel-15 legacy BS requirements.</w:t>
      </w:r>
    </w:p>
    <w:p w:rsidR="00807D96" w:rsidRPr="0053309D" w:rsidRDefault="00807D96" w:rsidP="00807D96">
      <w:pPr>
        <w:pStyle w:val="Proposal"/>
      </w:pPr>
      <w:r w:rsidRPr="0053309D">
        <w:t xml:space="preserve">Select 70% of maximum throughput as test metric for </w:t>
      </w:r>
      <w:r w:rsidR="00F61867" w:rsidRPr="0053309D">
        <w:t>TBoMS PUSCH demod test.</w:t>
      </w:r>
    </w:p>
    <w:p w:rsidR="003320A4" w:rsidRPr="0053309D" w:rsidRDefault="00F54B2A" w:rsidP="00F54B2A">
      <w:pPr>
        <w:pStyle w:val="3"/>
        <w:rPr>
          <w:lang w:val="en-US" w:eastAsia="zh-CN"/>
        </w:rPr>
      </w:pPr>
      <w:r w:rsidRPr="0053309D">
        <w:rPr>
          <w:lang w:val="en-US" w:eastAsia="zh-CN"/>
        </w:rPr>
        <w:t>Other parameters for BS requirements for PUSCH TBoMS</w:t>
      </w:r>
    </w:p>
    <w:tbl>
      <w:tblPr>
        <w:tblStyle w:val="af4"/>
        <w:tblW w:w="0" w:type="auto"/>
        <w:tblLook w:val="04A0" w:firstRow="1" w:lastRow="0" w:firstColumn="1" w:lastColumn="0" w:noHBand="0" w:noVBand="1"/>
      </w:tblPr>
      <w:tblGrid>
        <w:gridCol w:w="10456"/>
      </w:tblGrid>
      <w:tr w:rsidR="003320A4" w:rsidRPr="0053309D" w:rsidTr="003320A4">
        <w:tc>
          <w:tcPr>
            <w:tcW w:w="10456" w:type="dxa"/>
          </w:tcPr>
          <w:p w:rsidR="005559A1" w:rsidRPr="0053309D" w:rsidRDefault="005559A1" w:rsidP="001A6D38">
            <w:pPr>
              <w:widowControl w:val="0"/>
              <w:tabs>
                <w:tab w:val="num" w:pos="709"/>
                <w:tab w:val="num" w:pos="1440"/>
                <w:tab w:val="num" w:pos="1701"/>
                <w:tab w:val="num" w:pos="2160"/>
              </w:tabs>
              <w:overflowPunct w:val="0"/>
              <w:autoSpaceDE w:val="0"/>
              <w:autoSpaceDN w:val="0"/>
              <w:adjustRightInd w:val="0"/>
              <w:snapToGrid w:val="0"/>
              <w:spacing w:after="0"/>
              <w:textAlignment w:val="baseline"/>
              <w:rPr>
                <w:b/>
                <w:i/>
                <w:sz w:val="21"/>
                <w:szCs w:val="21"/>
                <w:u w:val="single"/>
                <w:lang w:eastAsia="zh-CN"/>
              </w:rPr>
            </w:pPr>
            <w:r w:rsidRPr="0053309D">
              <w:rPr>
                <w:b/>
                <w:i/>
                <w:sz w:val="21"/>
                <w:szCs w:val="21"/>
                <w:u w:val="single"/>
                <w:lang w:eastAsia="zh-CN"/>
              </w:rPr>
              <w:t>Other parameters for BS requirements for PUSCH TBoMS</w:t>
            </w:r>
          </w:p>
          <w:p w:rsidR="005559A1" w:rsidRPr="0053309D" w:rsidRDefault="005559A1" w:rsidP="001A6D38">
            <w:pPr>
              <w:numPr>
                <w:ilvl w:val="0"/>
                <w:numId w:val="37"/>
              </w:numPr>
              <w:overflowPunct w:val="0"/>
              <w:autoSpaceDE w:val="0"/>
              <w:autoSpaceDN w:val="0"/>
              <w:adjustRightInd w:val="0"/>
              <w:snapToGrid w:val="0"/>
              <w:spacing w:after="0"/>
              <w:ind w:left="284" w:hanging="284"/>
              <w:textAlignment w:val="baseline"/>
              <w:rPr>
                <w:i/>
                <w:sz w:val="21"/>
                <w:szCs w:val="21"/>
                <w:lang w:val="en-US" w:eastAsia="zh-CN"/>
              </w:rPr>
            </w:pPr>
            <w:r w:rsidRPr="0053309D">
              <w:rPr>
                <w:i/>
                <w:sz w:val="21"/>
                <w:szCs w:val="21"/>
                <w:lang w:val="en-US" w:eastAsia="zh-CN"/>
              </w:rPr>
              <w:t xml:space="preserve">Candidate options for additional DM-RS symbols for FR2 </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Option 1: 1+0 and 1+1</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Option 2: Only one DMRS configuration</w:t>
            </w:r>
          </w:p>
          <w:p w:rsidR="005559A1" w:rsidRPr="0053309D" w:rsidRDefault="005559A1" w:rsidP="001A6D38">
            <w:pPr>
              <w:numPr>
                <w:ilvl w:val="0"/>
                <w:numId w:val="37"/>
              </w:numPr>
              <w:overflowPunct w:val="0"/>
              <w:autoSpaceDE w:val="0"/>
              <w:autoSpaceDN w:val="0"/>
              <w:adjustRightInd w:val="0"/>
              <w:snapToGrid w:val="0"/>
              <w:spacing w:after="0"/>
              <w:ind w:left="284" w:hanging="284"/>
              <w:textAlignment w:val="baseline"/>
              <w:rPr>
                <w:i/>
                <w:sz w:val="21"/>
                <w:szCs w:val="21"/>
                <w:lang w:val="en-US" w:eastAsia="zh-CN"/>
              </w:rPr>
            </w:pPr>
            <w:r w:rsidRPr="0053309D">
              <w:rPr>
                <w:i/>
                <w:sz w:val="21"/>
                <w:szCs w:val="21"/>
                <w:lang w:val="en-US" w:eastAsia="zh-CN"/>
              </w:rPr>
              <w:t>Candidate options for additional DM-RS symbols for FR2:</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Option 1: Covering both PT-RS with K = 2, L = 1 and not configured PT-RS</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Option 2: Only one PT-RS configuration</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Option 2A: Not configure PT-RS</w:t>
            </w:r>
          </w:p>
          <w:p w:rsidR="005559A1" w:rsidRPr="0053309D" w:rsidRDefault="005559A1" w:rsidP="001A6D38">
            <w:pPr>
              <w:numPr>
                <w:ilvl w:val="0"/>
                <w:numId w:val="37"/>
              </w:numPr>
              <w:overflowPunct w:val="0"/>
              <w:autoSpaceDE w:val="0"/>
              <w:autoSpaceDN w:val="0"/>
              <w:adjustRightInd w:val="0"/>
              <w:snapToGrid w:val="0"/>
              <w:spacing w:after="0"/>
              <w:ind w:left="284" w:hanging="284"/>
              <w:textAlignment w:val="baseline"/>
              <w:rPr>
                <w:i/>
                <w:sz w:val="21"/>
                <w:szCs w:val="21"/>
                <w:lang w:val="en-US" w:eastAsia="zh-CN"/>
              </w:rPr>
            </w:pPr>
            <w:r w:rsidRPr="0053309D">
              <w:rPr>
                <w:i/>
                <w:sz w:val="21"/>
                <w:szCs w:val="21"/>
                <w:lang w:val="en-US" w:eastAsia="zh-CN"/>
              </w:rPr>
              <w:t>Candidate options for other parameters for FR2</w:t>
            </w:r>
          </w:p>
          <w:tbl>
            <w:tblPr>
              <w:tblW w:w="835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276"/>
              <w:gridCol w:w="4824"/>
              <w:gridCol w:w="2259"/>
            </w:tblGrid>
            <w:tr w:rsidR="0053309D" w:rsidRPr="0053309D" w:rsidTr="00CE4122">
              <w:trPr>
                <w:cantSplit/>
                <w:jc w:val="center"/>
              </w:trPr>
              <w:tc>
                <w:tcPr>
                  <w:tcW w:w="6100" w:type="dxa"/>
                  <w:gridSpan w:val="2"/>
                  <w:tcBorders>
                    <w:top w:val="single" w:sz="4" w:space="0" w:color="auto"/>
                    <w:left w:val="single" w:sz="4" w:space="0" w:color="auto"/>
                    <w:bottom w:val="single" w:sz="6" w:space="0" w:color="auto"/>
                    <w:right w:val="single" w:sz="6" w:space="0" w:color="auto"/>
                  </w:tcBorders>
                  <w:hideMark/>
                </w:tcPr>
                <w:p w:rsidR="005559A1" w:rsidRPr="0053309D" w:rsidRDefault="005559A1" w:rsidP="001A6D38">
                  <w:pPr>
                    <w:keepNext/>
                    <w:keepLines/>
                    <w:overflowPunct w:val="0"/>
                    <w:autoSpaceDE w:val="0"/>
                    <w:autoSpaceDN w:val="0"/>
                    <w:adjustRightInd w:val="0"/>
                    <w:spacing w:after="0"/>
                    <w:jc w:val="center"/>
                    <w:textAlignment w:val="baseline"/>
                    <w:rPr>
                      <w:b/>
                      <w:i/>
                      <w:sz w:val="18"/>
                    </w:rPr>
                  </w:pPr>
                  <w:r w:rsidRPr="0053309D">
                    <w:rPr>
                      <w:b/>
                      <w:i/>
                      <w:sz w:val="18"/>
                    </w:rPr>
                    <w:t>Parameter</w:t>
                  </w:r>
                </w:p>
              </w:tc>
              <w:tc>
                <w:tcPr>
                  <w:tcW w:w="2259" w:type="dxa"/>
                  <w:tcBorders>
                    <w:top w:val="single" w:sz="4" w:space="0" w:color="auto"/>
                    <w:left w:val="single" w:sz="6" w:space="0" w:color="auto"/>
                    <w:bottom w:val="single" w:sz="6" w:space="0" w:color="auto"/>
                    <w:right w:val="single" w:sz="4" w:space="0" w:color="auto"/>
                  </w:tcBorders>
                  <w:hideMark/>
                </w:tcPr>
                <w:p w:rsidR="005559A1" w:rsidRPr="0053309D" w:rsidRDefault="005559A1" w:rsidP="001A6D38">
                  <w:pPr>
                    <w:keepNext/>
                    <w:keepLines/>
                    <w:overflowPunct w:val="0"/>
                    <w:autoSpaceDE w:val="0"/>
                    <w:autoSpaceDN w:val="0"/>
                    <w:adjustRightInd w:val="0"/>
                    <w:spacing w:after="0"/>
                    <w:jc w:val="center"/>
                    <w:textAlignment w:val="baseline"/>
                    <w:rPr>
                      <w:b/>
                      <w:i/>
                      <w:sz w:val="18"/>
                    </w:rPr>
                  </w:pPr>
                  <w:r w:rsidRPr="0053309D">
                    <w:rPr>
                      <w:b/>
                      <w:i/>
                      <w:sz w:val="18"/>
                    </w:rPr>
                    <w:t>Value</w:t>
                  </w:r>
                </w:p>
              </w:tc>
            </w:tr>
            <w:tr w:rsidR="0053309D" w:rsidRPr="0053309D" w:rsidTr="00CE4122">
              <w:trPr>
                <w:cantSplit/>
                <w:jc w:val="center"/>
              </w:trPr>
              <w:tc>
                <w:tcPr>
                  <w:tcW w:w="1276" w:type="dxa"/>
                  <w:tcBorders>
                    <w:top w:val="single" w:sz="6" w:space="0" w:color="auto"/>
                    <w:left w:val="single" w:sz="4" w:space="0" w:color="auto"/>
                    <w:bottom w:val="nil"/>
                    <w:right w:val="single" w:sz="6" w:space="0" w:color="auto"/>
                  </w:tcBorders>
                  <w:hideMark/>
                </w:tcPr>
                <w:p w:rsidR="005559A1" w:rsidRPr="0053309D" w:rsidRDefault="005559A1" w:rsidP="001A6D38">
                  <w:pPr>
                    <w:keepNext/>
                    <w:keepLines/>
                    <w:overflowPunct w:val="0"/>
                    <w:autoSpaceDE w:val="0"/>
                    <w:autoSpaceDN w:val="0"/>
                    <w:adjustRightInd w:val="0"/>
                    <w:spacing w:after="0"/>
                    <w:textAlignment w:val="baseline"/>
                    <w:rPr>
                      <w:i/>
                      <w:sz w:val="18"/>
                    </w:rPr>
                  </w:pPr>
                  <w:r w:rsidRPr="0053309D">
                    <w:rPr>
                      <w:i/>
                      <w:sz w:val="18"/>
                    </w:rPr>
                    <w:t>HARQ</w:t>
                  </w:r>
                </w:p>
              </w:tc>
              <w:tc>
                <w:tcPr>
                  <w:tcW w:w="4824" w:type="dxa"/>
                  <w:tcBorders>
                    <w:top w:val="single" w:sz="6" w:space="0" w:color="auto"/>
                    <w:left w:val="single" w:sz="6" w:space="0" w:color="auto"/>
                    <w:bottom w:val="single" w:sz="6" w:space="0" w:color="auto"/>
                    <w:right w:val="single" w:sz="6" w:space="0" w:color="auto"/>
                  </w:tcBorders>
                  <w:hideMark/>
                </w:tcPr>
                <w:p w:rsidR="005559A1" w:rsidRPr="0053309D" w:rsidRDefault="005559A1" w:rsidP="001A6D38">
                  <w:pPr>
                    <w:keepNext/>
                    <w:keepLines/>
                    <w:overflowPunct w:val="0"/>
                    <w:autoSpaceDE w:val="0"/>
                    <w:autoSpaceDN w:val="0"/>
                    <w:adjustRightInd w:val="0"/>
                    <w:spacing w:after="0"/>
                    <w:textAlignment w:val="baseline"/>
                    <w:rPr>
                      <w:i/>
                      <w:sz w:val="18"/>
                    </w:rPr>
                  </w:pPr>
                  <w:r w:rsidRPr="0053309D">
                    <w:rPr>
                      <w:i/>
                      <w:sz w:val="18"/>
                    </w:rPr>
                    <w:t>Maximum number of HARQ transmissions</w:t>
                  </w:r>
                </w:p>
              </w:tc>
              <w:tc>
                <w:tcPr>
                  <w:tcW w:w="2259" w:type="dxa"/>
                  <w:tcBorders>
                    <w:top w:val="single" w:sz="6" w:space="0" w:color="auto"/>
                    <w:left w:val="single" w:sz="6" w:space="0" w:color="auto"/>
                    <w:bottom w:val="single" w:sz="6" w:space="0" w:color="auto"/>
                    <w:right w:val="single" w:sz="4" w:space="0" w:color="auto"/>
                  </w:tcBorders>
                  <w:hideMark/>
                </w:tcPr>
                <w:p w:rsidR="005559A1" w:rsidRPr="0053309D" w:rsidRDefault="005559A1" w:rsidP="001A6D38">
                  <w:pPr>
                    <w:keepNext/>
                    <w:keepLines/>
                    <w:overflowPunct w:val="0"/>
                    <w:autoSpaceDE w:val="0"/>
                    <w:autoSpaceDN w:val="0"/>
                    <w:adjustRightInd w:val="0"/>
                    <w:spacing w:after="0"/>
                    <w:jc w:val="center"/>
                    <w:textAlignment w:val="baseline"/>
                    <w:rPr>
                      <w:i/>
                      <w:sz w:val="18"/>
                    </w:rPr>
                  </w:pPr>
                  <w:r w:rsidRPr="0053309D">
                    <w:rPr>
                      <w:i/>
                      <w:sz w:val="18"/>
                    </w:rPr>
                    <w:t>4</w:t>
                  </w:r>
                </w:p>
              </w:tc>
            </w:tr>
            <w:tr w:rsidR="0053309D" w:rsidRPr="0053309D" w:rsidTr="00CE4122">
              <w:trPr>
                <w:cantSplit/>
                <w:jc w:val="center"/>
              </w:trPr>
              <w:tc>
                <w:tcPr>
                  <w:tcW w:w="1276" w:type="dxa"/>
                  <w:tcBorders>
                    <w:top w:val="single" w:sz="6" w:space="0" w:color="auto"/>
                    <w:left w:val="single" w:sz="4" w:space="0" w:color="auto"/>
                    <w:bottom w:val="nil"/>
                    <w:right w:val="single" w:sz="6" w:space="0" w:color="auto"/>
                  </w:tcBorders>
                  <w:hideMark/>
                </w:tcPr>
                <w:p w:rsidR="005559A1" w:rsidRPr="0053309D" w:rsidRDefault="005559A1" w:rsidP="001A6D38">
                  <w:pPr>
                    <w:keepNext/>
                    <w:keepLines/>
                    <w:overflowPunct w:val="0"/>
                    <w:autoSpaceDE w:val="0"/>
                    <w:autoSpaceDN w:val="0"/>
                    <w:adjustRightInd w:val="0"/>
                    <w:spacing w:after="0"/>
                    <w:textAlignment w:val="baseline"/>
                    <w:rPr>
                      <w:i/>
                      <w:sz w:val="18"/>
                    </w:rPr>
                  </w:pPr>
                  <w:r w:rsidRPr="0053309D">
                    <w:rPr>
                      <w:i/>
                      <w:sz w:val="18"/>
                    </w:rPr>
                    <w:lastRenderedPageBreak/>
                    <w:t>DM-RS</w:t>
                  </w:r>
                </w:p>
              </w:tc>
              <w:tc>
                <w:tcPr>
                  <w:tcW w:w="4824" w:type="dxa"/>
                  <w:tcBorders>
                    <w:top w:val="single" w:sz="6" w:space="0" w:color="auto"/>
                    <w:left w:val="single" w:sz="6" w:space="0" w:color="auto"/>
                    <w:bottom w:val="single" w:sz="6" w:space="0" w:color="auto"/>
                    <w:right w:val="single" w:sz="6" w:space="0" w:color="auto"/>
                  </w:tcBorders>
                  <w:vAlign w:val="center"/>
                  <w:hideMark/>
                </w:tcPr>
                <w:p w:rsidR="005559A1" w:rsidRPr="0053309D" w:rsidRDefault="005559A1" w:rsidP="001A6D38">
                  <w:pPr>
                    <w:keepNext/>
                    <w:keepLines/>
                    <w:overflowPunct w:val="0"/>
                    <w:autoSpaceDE w:val="0"/>
                    <w:autoSpaceDN w:val="0"/>
                    <w:adjustRightInd w:val="0"/>
                    <w:spacing w:after="0"/>
                    <w:textAlignment w:val="baseline"/>
                    <w:rPr>
                      <w:i/>
                      <w:sz w:val="18"/>
                    </w:rPr>
                  </w:pPr>
                  <w:r w:rsidRPr="0053309D">
                    <w:rPr>
                      <w:i/>
                      <w:sz w:val="18"/>
                    </w:rPr>
                    <w:t>DM-RS configuration type</w:t>
                  </w:r>
                </w:p>
              </w:tc>
              <w:tc>
                <w:tcPr>
                  <w:tcW w:w="2259" w:type="dxa"/>
                  <w:tcBorders>
                    <w:top w:val="single" w:sz="6" w:space="0" w:color="auto"/>
                    <w:left w:val="single" w:sz="6" w:space="0" w:color="auto"/>
                    <w:bottom w:val="single" w:sz="6" w:space="0" w:color="auto"/>
                    <w:right w:val="single" w:sz="4" w:space="0" w:color="auto"/>
                  </w:tcBorders>
                  <w:hideMark/>
                </w:tcPr>
                <w:p w:rsidR="005559A1" w:rsidRPr="0053309D" w:rsidRDefault="005559A1" w:rsidP="001A6D38">
                  <w:pPr>
                    <w:keepNext/>
                    <w:keepLines/>
                    <w:overflowPunct w:val="0"/>
                    <w:autoSpaceDE w:val="0"/>
                    <w:autoSpaceDN w:val="0"/>
                    <w:adjustRightInd w:val="0"/>
                    <w:spacing w:after="0"/>
                    <w:jc w:val="center"/>
                    <w:textAlignment w:val="baseline"/>
                    <w:rPr>
                      <w:i/>
                      <w:sz w:val="18"/>
                      <w:lang w:val="fr-FR"/>
                    </w:rPr>
                  </w:pPr>
                  <w:r w:rsidRPr="0053309D">
                    <w:rPr>
                      <w:i/>
                      <w:sz w:val="18"/>
                    </w:rPr>
                    <w:t>1</w:t>
                  </w:r>
                </w:p>
              </w:tc>
            </w:tr>
            <w:tr w:rsidR="0053309D" w:rsidRPr="0053309D" w:rsidTr="00CE4122">
              <w:trPr>
                <w:cantSplit/>
                <w:jc w:val="center"/>
              </w:trPr>
              <w:tc>
                <w:tcPr>
                  <w:tcW w:w="1276" w:type="dxa"/>
                  <w:tcBorders>
                    <w:top w:val="nil"/>
                    <w:left w:val="single" w:sz="4" w:space="0" w:color="auto"/>
                    <w:bottom w:val="nil"/>
                    <w:right w:val="single" w:sz="6" w:space="0" w:color="auto"/>
                  </w:tcBorders>
                </w:tcPr>
                <w:p w:rsidR="005559A1" w:rsidRPr="0053309D" w:rsidRDefault="005559A1" w:rsidP="001A6D38">
                  <w:pPr>
                    <w:keepNext/>
                    <w:keepLines/>
                    <w:overflowPunct w:val="0"/>
                    <w:autoSpaceDE w:val="0"/>
                    <w:autoSpaceDN w:val="0"/>
                    <w:adjustRightInd w:val="0"/>
                    <w:spacing w:after="0"/>
                    <w:textAlignment w:val="baseline"/>
                    <w:rPr>
                      <w:i/>
                      <w:sz w:val="18"/>
                      <w:lang w:val="x-none"/>
                    </w:rPr>
                  </w:pPr>
                </w:p>
              </w:tc>
              <w:tc>
                <w:tcPr>
                  <w:tcW w:w="4824" w:type="dxa"/>
                  <w:tcBorders>
                    <w:top w:val="single" w:sz="6" w:space="0" w:color="auto"/>
                    <w:left w:val="single" w:sz="6" w:space="0" w:color="auto"/>
                    <w:bottom w:val="single" w:sz="6" w:space="0" w:color="auto"/>
                    <w:right w:val="single" w:sz="6" w:space="0" w:color="auto"/>
                  </w:tcBorders>
                  <w:vAlign w:val="center"/>
                  <w:hideMark/>
                </w:tcPr>
                <w:p w:rsidR="005559A1" w:rsidRPr="0053309D" w:rsidRDefault="005559A1" w:rsidP="001A6D38">
                  <w:pPr>
                    <w:keepNext/>
                    <w:keepLines/>
                    <w:overflowPunct w:val="0"/>
                    <w:autoSpaceDE w:val="0"/>
                    <w:autoSpaceDN w:val="0"/>
                    <w:adjustRightInd w:val="0"/>
                    <w:spacing w:after="0"/>
                    <w:textAlignment w:val="baseline"/>
                    <w:rPr>
                      <w:i/>
                      <w:sz w:val="18"/>
                    </w:rPr>
                  </w:pPr>
                  <w:r w:rsidRPr="0053309D">
                    <w:rPr>
                      <w:i/>
                      <w:sz w:val="18"/>
                    </w:rPr>
                    <w:t>DM-RS duration</w:t>
                  </w:r>
                </w:p>
              </w:tc>
              <w:tc>
                <w:tcPr>
                  <w:tcW w:w="2259" w:type="dxa"/>
                  <w:tcBorders>
                    <w:top w:val="single" w:sz="6" w:space="0" w:color="auto"/>
                    <w:left w:val="single" w:sz="6" w:space="0" w:color="auto"/>
                    <w:bottom w:val="single" w:sz="6" w:space="0" w:color="auto"/>
                    <w:right w:val="single" w:sz="4" w:space="0" w:color="auto"/>
                  </w:tcBorders>
                  <w:hideMark/>
                </w:tcPr>
                <w:p w:rsidR="005559A1" w:rsidRPr="0053309D" w:rsidRDefault="005559A1" w:rsidP="001A6D38">
                  <w:pPr>
                    <w:keepNext/>
                    <w:keepLines/>
                    <w:overflowPunct w:val="0"/>
                    <w:autoSpaceDE w:val="0"/>
                    <w:autoSpaceDN w:val="0"/>
                    <w:adjustRightInd w:val="0"/>
                    <w:spacing w:after="0"/>
                    <w:jc w:val="center"/>
                    <w:textAlignment w:val="baseline"/>
                    <w:rPr>
                      <w:i/>
                      <w:sz w:val="18"/>
                    </w:rPr>
                  </w:pPr>
                  <w:r w:rsidRPr="0053309D">
                    <w:rPr>
                      <w:i/>
                      <w:sz w:val="18"/>
                    </w:rPr>
                    <w:t>single-symbol DM-RS</w:t>
                  </w:r>
                </w:p>
              </w:tc>
            </w:tr>
            <w:tr w:rsidR="0053309D" w:rsidRPr="0053309D" w:rsidTr="00CE4122">
              <w:trPr>
                <w:cantSplit/>
                <w:jc w:val="center"/>
              </w:trPr>
              <w:tc>
                <w:tcPr>
                  <w:tcW w:w="1276" w:type="dxa"/>
                  <w:tcBorders>
                    <w:top w:val="nil"/>
                    <w:left w:val="single" w:sz="4" w:space="0" w:color="auto"/>
                    <w:bottom w:val="nil"/>
                    <w:right w:val="single" w:sz="6" w:space="0" w:color="auto"/>
                  </w:tcBorders>
                </w:tcPr>
                <w:p w:rsidR="005559A1" w:rsidRPr="0053309D" w:rsidRDefault="005559A1" w:rsidP="001A6D38">
                  <w:pPr>
                    <w:keepNext/>
                    <w:keepLines/>
                    <w:overflowPunct w:val="0"/>
                    <w:autoSpaceDE w:val="0"/>
                    <w:autoSpaceDN w:val="0"/>
                    <w:adjustRightInd w:val="0"/>
                    <w:spacing w:after="0"/>
                    <w:textAlignment w:val="baseline"/>
                    <w:rPr>
                      <w:i/>
                      <w:sz w:val="18"/>
                    </w:rPr>
                  </w:pPr>
                </w:p>
              </w:tc>
              <w:tc>
                <w:tcPr>
                  <w:tcW w:w="4824" w:type="dxa"/>
                  <w:tcBorders>
                    <w:top w:val="single" w:sz="6" w:space="0" w:color="auto"/>
                    <w:left w:val="single" w:sz="6" w:space="0" w:color="auto"/>
                    <w:bottom w:val="single" w:sz="6" w:space="0" w:color="auto"/>
                    <w:right w:val="single" w:sz="6" w:space="0" w:color="auto"/>
                  </w:tcBorders>
                  <w:vAlign w:val="center"/>
                  <w:hideMark/>
                </w:tcPr>
                <w:p w:rsidR="005559A1" w:rsidRPr="0053309D" w:rsidRDefault="005559A1" w:rsidP="001A6D38">
                  <w:pPr>
                    <w:keepNext/>
                    <w:keepLines/>
                    <w:overflowPunct w:val="0"/>
                    <w:autoSpaceDE w:val="0"/>
                    <w:autoSpaceDN w:val="0"/>
                    <w:adjustRightInd w:val="0"/>
                    <w:spacing w:after="0"/>
                    <w:textAlignment w:val="baseline"/>
                    <w:rPr>
                      <w:i/>
                      <w:sz w:val="18"/>
                      <w:lang w:eastAsia="zh-CN"/>
                    </w:rPr>
                  </w:pPr>
                  <w:r w:rsidRPr="0053309D">
                    <w:rPr>
                      <w:i/>
                      <w:sz w:val="18"/>
                    </w:rPr>
                    <w:t>Number of DM-RS CDM group(s) without data</w:t>
                  </w:r>
                </w:p>
              </w:tc>
              <w:tc>
                <w:tcPr>
                  <w:tcW w:w="2259" w:type="dxa"/>
                  <w:tcBorders>
                    <w:top w:val="single" w:sz="6" w:space="0" w:color="auto"/>
                    <w:left w:val="single" w:sz="6" w:space="0" w:color="auto"/>
                    <w:bottom w:val="single" w:sz="6" w:space="0" w:color="auto"/>
                    <w:right w:val="single" w:sz="4" w:space="0" w:color="auto"/>
                  </w:tcBorders>
                  <w:hideMark/>
                </w:tcPr>
                <w:p w:rsidR="005559A1" w:rsidRPr="0053309D" w:rsidRDefault="005559A1" w:rsidP="001A6D38">
                  <w:pPr>
                    <w:keepNext/>
                    <w:keepLines/>
                    <w:overflowPunct w:val="0"/>
                    <w:autoSpaceDE w:val="0"/>
                    <w:autoSpaceDN w:val="0"/>
                    <w:adjustRightInd w:val="0"/>
                    <w:spacing w:after="0"/>
                    <w:jc w:val="center"/>
                    <w:textAlignment w:val="baseline"/>
                    <w:rPr>
                      <w:i/>
                      <w:sz w:val="18"/>
                    </w:rPr>
                  </w:pPr>
                  <w:r w:rsidRPr="0053309D">
                    <w:rPr>
                      <w:i/>
                      <w:sz w:val="18"/>
                    </w:rPr>
                    <w:t>2</w:t>
                  </w:r>
                </w:p>
              </w:tc>
            </w:tr>
            <w:tr w:rsidR="0053309D" w:rsidRPr="0053309D" w:rsidTr="00CE4122">
              <w:trPr>
                <w:cantSplit/>
                <w:jc w:val="center"/>
              </w:trPr>
              <w:tc>
                <w:tcPr>
                  <w:tcW w:w="1276" w:type="dxa"/>
                  <w:tcBorders>
                    <w:top w:val="nil"/>
                    <w:left w:val="single" w:sz="4" w:space="0" w:color="auto"/>
                    <w:bottom w:val="nil"/>
                    <w:right w:val="single" w:sz="6" w:space="0" w:color="auto"/>
                  </w:tcBorders>
                </w:tcPr>
                <w:p w:rsidR="005559A1" w:rsidRPr="0053309D" w:rsidRDefault="005559A1" w:rsidP="001A6D38">
                  <w:pPr>
                    <w:keepNext/>
                    <w:keepLines/>
                    <w:overflowPunct w:val="0"/>
                    <w:autoSpaceDE w:val="0"/>
                    <w:autoSpaceDN w:val="0"/>
                    <w:adjustRightInd w:val="0"/>
                    <w:spacing w:after="0"/>
                    <w:textAlignment w:val="baseline"/>
                    <w:rPr>
                      <w:i/>
                      <w:sz w:val="18"/>
                    </w:rPr>
                  </w:pPr>
                </w:p>
              </w:tc>
              <w:tc>
                <w:tcPr>
                  <w:tcW w:w="4824" w:type="dxa"/>
                  <w:tcBorders>
                    <w:top w:val="single" w:sz="6" w:space="0" w:color="auto"/>
                    <w:left w:val="single" w:sz="6" w:space="0" w:color="auto"/>
                    <w:bottom w:val="single" w:sz="6" w:space="0" w:color="auto"/>
                    <w:right w:val="single" w:sz="6" w:space="0" w:color="auto"/>
                  </w:tcBorders>
                  <w:vAlign w:val="center"/>
                  <w:hideMark/>
                </w:tcPr>
                <w:p w:rsidR="005559A1" w:rsidRPr="0053309D" w:rsidRDefault="005559A1" w:rsidP="001A6D38">
                  <w:pPr>
                    <w:keepNext/>
                    <w:keepLines/>
                    <w:overflowPunct w:val="0"/>
                    <w:autoSpaceDE w:val="0"/>
                    <w:autoSpaceDN w:val="0"/>
                    <w:adjustRightInd w:val="0"/>
                    <w:spacing w:after="0"/>
                    <w:textAlignment w:val="baseline"/>
                    <w:rPr>
                      <w:i/>
                      <w:sz w:val="18"/>
                    </w:rPr>
                  </w:pPr>
                  <w:r w:rsidRPr="0053309D">
                    <w:rPr>
                      <w:i/>
                      <w:sz w:val="18"/>
                    </w:rPr>
                    <w:t>Ratio of PUSCH EPRE to DM-RS EPRE</w:t>
                  </w:r>
                </w:p>
              </w:tc>
              <w:tc>
                <w:tcPr>
                  <w:tcW w:w="2259" w:type="dxa"/>
                  <w:tcBorders>
                    <w:top w:val="single" w:sz="6" w:space="0" w:color="auto"/>
                    <w:left w:val="single" w:sz="6" w:space="0" w:color="auto"/>
                    <w:bottom w:val="single" w:sz="6" w:space="0" w:color="auto"/>
                    <w:right w:val="single" w:sz="4" w:space="0" w:color="auto"/>
                  </w:tcBorders>
                  <w:hideMark/>
                </w:tcPr>
                <w:p w:rsidR="005559A1" w:rsidRPr="0053309D" w:rsidRDefault="005559A1" w:rsidP="001A6D38">
                  <w:pPr>
                    <w:keepNext/>
                    <w:keepLines/>
                    <w:overflowPunct w:val="0"/>
                    <w:autoSpaceDE w:val="0"/>
                    <w:autoSpaceDN w:val="0"/>
                    <w:adjustRightInd w:val="0"/>
                    <w:spacing w:after="0"/>
                    <w:jc w:val="center"/>
                    <w:textAlignment w:val="baseline"/>
                    <w:rPr>
                      <w:i/>
                      <w:sz w:val="18"/>
                    </w:rPr>
                  </w:pPr>
                  <w:r w:rsidRPr="0053309D">
                    <w:rPr>
                      <w:i/>
                      <w:sz w:val="18"/>
                      <w:lang w:eastAsia="zh-CN"/>
                    </w:rPr>
                    <w:t>-3 dB</w:t>
                  </w:r>
                </w:p>
              </w:tc>
            </w:tr>
            <w:tr w:rsidR="0053309D" w:rsidRPr="0053309D" w:rsidTr="00CE4122">
              <w:trPr>
                <w:cantSplit/>
                <w:jc w:val="center"/>
              </w:trPr>
              <w:tc>
                <w:tcPr>
                  <w:tcW w:w="1276" w:type="dxa"/>
                  <w:tcBorders>
                    <w:top w:val="nil"/>
                    <w:left w:val="single" w:sz="4" w:space="0" w:color="auto"/>
                    <w:bottom w:val="nil"/>
                    <w:right w:val="single" w:sz="6" w:space="0" w:color="auto"/>
                  </w:tcBorders>
                </w:tcPr>
                <w:p w:rsidR="005559A1" w:rsidRPr="0053309D" w:rsidRDefault="005559A1" w:rsidP="001A6D38">
                  <w:pPr>
                    <w:keepNext/>
                    <w:keepLines/>
                    <w:overflowPunct w:val="0"/>
                    <w:autoSpaceDE w:val="0"/>
                    <w:autoSpaceDN w:val="0"/>
                    <w:adjustRightInd w:val="0"/>
                    <w:spacing w:after="0"/>
                    <w:textAlignment w:val="baseline"/>
                    <w:rPr>
                      <w:i/>
                      <w:sz w:val="18"/>
                    </w:rPr>
                  </w:pPr>
                </w:p>
              </w:tc>
              <w:tc>
                <w:tcPr>
                  <w:tcW w:w="4824" w:type="dxa"/>
                  <w:tcBorders>
                    <w:top w:val="single" w:sz="6" w:space="0" w:color="auto"/>
                    <w:left w:val="single" w:sz="6" w:space="0" w:color="auto"/>
                    <w:bottom w:val="single" w:sz="6" w:space="0" w:color="auto"/>
                    <w:right w:val="single" w:sz="6" w:space="0" w:color="auto"/>
                  </w:tcBorders>
                  <w:vAlign w:val="center"/>
                  <w:hideMark/>
                </w:tcPr>
                <w:p w:rsidR="005559A1" w:rsidRPr="0053309D" w:rsidRDefault="005559A1" w:rsidP="001A6D38">
                  <w:pPr>
                    <w:keepNext/>
                    <w:keepLines/>
                    <w:overflowPunct w:val="0"/>
                    <w:autoSpaceDE w:val="0"/>
                    <w:autoSpaceDN w:val="0"/>
                    <w:adjustRightInd w:val="0"/>
                    <w:spacing w:after="0"/>
                    <w:textAlignment w:val="baseline"/>
                    <w:rPr>
                      <w:i/>
                      <w:sz w:val="18"/>
                    </w:rPr>
                  </w:pPr>
                  <w:r w:rsidRPr="0053309D">
                    <w:rPr>
                      <w:i/>
                      <w:sz w:val="18"/>
                    </w:rPr>
                    <w:t>DM-RS port(s)</w:t>
                  </w:r>
                </w:p>
              </w:tc>
              <w:tc>
                <w:tcPr>
                  <w:tcW w:w="2259" w:type="dxa"/>
                  <w:tcBorders>
                    <w:top w:val="single" w:sz="6" w:space="0" w:color="auto"/>
                    <w:left w:val="single" w:sz="6" w:space="0" w:color="auto"/>
                    <w:bottom w:val="single" w:sz="6" w:space="0" w:color="auto"/>
                    <w:right w:val="single" w:sz="4" w:space="0" w:color="auto"/>
                  </w:tcBorders>
                  <w:hideMark/>
                </w:tcPr>
                <w:p w:rsidR="005559A1" w:rsidRPr="0053309D" w:rsidRDefault="005559A1" w:rsidP="001A6D38">
                  <w:pPr>
                    <w:keepNext/>
                    <w:keepLines/>
                    <w:overflowPunct w:val="0"/>
                    <w:autoSpaceDE w:val="0"/>
                    <w:autoSpaceDN w:val="0"/>
                    <w:adjustRightInd w:val="0"/>
                    <w:spacing w:after="0"/>
                    <w:jc w:val="center"/>
                    <w:textAlignment w:val="baseline"/>
                    <w:rPr>
                      <w:i/>
                      <w:sz w:val="18"/>
                      <w:lang w:eastAsia="zh-CN"/>
                    </w:rPr>
                  </w:pPr>
                  <w:r w:rsidRPr="0053309D">
                    <w:rPr>
                      <w:i/>
                      <w:sz w:val="18"/>
                    </w:rPr>
                    <w:t>{0}</w:t>
                  </w:r>
                </w:p>
              </w:tc>
            </w:tr>
            <w:tr w:rsidR="0053309D" w:rsidRPr="0053309D" w:rsidTr="00CE4122">
              <w:trPr>
                <w:cantSplit/>
                <w:jc w:val="center"/>
              </w:trPr>
              <w:tc>
                <w:tcPr>
                  <w:tcW w:w="1276" w:type="dxa"/>
                  <w:tcBorders>
                    <w:top w:val="nil"/>
                    <w:left w:val="single" w:sz="4" w:space="0" w:color="auto"/>
                    <w:bottom w:val="single" w:sz="6" w:space="0" w:color="auto"/>
                    <w:right w:val="single" w:sz="6" w:space="0" w:color="auto"/>
                  </w:tcBorders>
                </w:tcPr>
                <w:p w:rsidR="005559A1" w:rsidRPr="0053309D" w:rsidRDefault="005559A1" w:rsidP="001A6D38">
                  <w:pPr>
                    <w:keepNext/>
                    <w:keepLines/>
                    <w:overflowPunct w:val="0"/>
                    <w:autoSpaceDE w:val="0"/>
                    <w:autoSpaceDN w:val="0"/>
                    <w:adjustRightInd w:val="0"/>
                    <w:spacing w:after="0"/>
                    <w:textAlignment w:val="baseline"/>
                    <w:rPr>
                      <w:i/>
                      <w:sz w:val="18"/>
                    </w:rPr>
                  </w:pPr>
                </w:p>
              </w:tc>
              <w:tc>
                <w:tcPr>
                  <w:tcW w:w="4824" w:type="dxa"/>
                  <w:tcBorders>
                    <w:top w:val="single" w:sz="6" w:space="0" w:color="auto"/>
                    <w:left w:val="single" w:sz="6" w:space="0" w:color="auto"/>
                    <w:bottom w:val="single" w:sz="6" w:space="0" w:color="auto"/>
                    <w:right w:val="single" w:sz="6" w:space="0" w:color="auto"/>
                  </w:tcBorders>
                  <w:vAlign w:val="center"/>
                  <w:hideMark/>
                </w:tcPr>
                <w:p w:rsidR="005559A1" w:rsidRPr="0053309D" w:rsidRDefault="005559A1" w:rsidP="001A6D38">
                  <w:pPr>
                    <w:keepNext/>
                    <w:keepLines/>
                    <w:overflowPunct w:val="0"/>
                    <w:autoSpaceDE w:val="0"/>
                    <w:autoSpaceDN w:val="0"/>
                    <w:adjustRightInd w:val="0"/>
                    <w:spacing w:after="0"/>
                    <w:textAlignment w:val="baseline"/>
                    <w:rPr>
                      <w:i/>
                      <w:sz w:val="18"/>
                    </w:rPr>
                  </w:pPr>
                  <w:r w:rsidRPr="0053309D">
                    <w:rPr>
                      <w:i/>
                      <w:sz w:val="18"/>
                    </w:rPr>
                    <w:t>DM-RS sequence generation</w:t>
                  </w:r>
                </w:p>
              </w:tc>
              <w:tc>
                <w:tcPr>
                  <w:tcW w:w="2259" w:type="dxa"/>
                  <w:tcBorders>
                    <w:top w:val="single" w:sz="6" w:space="0" w:color="auto"/>
                    <w:left w:val="single" w:sz="6" w:space="0" w:color="auto"/>
                    <w:bottom w:val="single" w:sz="6" w:space="0" w:color="auto"/>
                    <w:right w:val="single" w:sz="4" w:space="0" w:color="auto"/>
                  </w:tcBorders>
                  <w:hideMark/>
                </w:tcPr>
                <w:p w:rsidR="005559A1" w:rsidRPr="0053309D" w:rsidRDefault="005559A1" w:rsidP="001A6D38">
                  <w:pPr>
                    <w:keepNext/>
                    <w:keepLines/>
                    <w:overflowPunct w:val="0"/>
                    <w:autoSpaceDE w:val="0"/>
                    <w:autoSpaceDN w:val="0"/>
                    <w:adjustRightInd w:val="0"/>
                    <w:spacing w:after="0"/>
                    <w:jc w:val="center"/>
                    <w:textAlignment w:val="baseline"/>
                    <w:rPr>
                      <w:i/>
                      <w:sz w:val="18"/>
                    </w:rPr>
                  </w:pPr>
                  <w:r w:rsidRPr="0053309D">
                    <w:rPr>
                      <w:i/>
                      <w:sz w:val="18"/>
                    </w:rPr>
                    <w:t>N</w:t>
                  </w:r>
                  <w:r w:rsidRPr="0053309D">
                    <w:rPr>
                      <w:i/>
                      <w:sz w:val="18"/>
                      <w:vertAlign w:val="subscript"/>
                    </w:rPr>
                    <w:t>ID</w:t>
                  </w:r>
                  <w:r w:rsidRPr="0053309D">
                    <w:rPr>
                      <w:i/>
                      <w:sz w:val="18"/>
                    </w:rPr>
                    <w:t>=0, n</w:t>
                  </w:r>
                  <w:r w:rsidRPr="0053309D">
                    <w:rPr>
                      <w:i/>
                      <w:sz w:val="18"/>
                      <w:vertAlign w:val="subscript"/>
                    </w:rPr>
                    <w:t>SCID</w:t>
                  </w:r>
                  <w:r w:rsidRPr="0053309D">
                    <w:rPr>
                      <w:i/>
                      <w:sz w:val="18"/>
                    </w:rPr>
                    <w:t xml:space="preserve"> =0</w:t>
                  </w:r>
                </w:p>
              </w:tc>
            </w:tr>
            <w:tr w:rsidR="0053309D" w:rsidRPr="0053309D" w:rsidTr="00CE4122">
              <w:trPr>
                <w:cantSplit/>
                <w:jc w:val="center"/>
              </w:trPr>
              <w:tc>
                <w:tcPr>
                  <w:tcW w:w="1276" w:type="dxa"/>
                  <w:tcBorders>
                    <w:top w:val="single" w:sz="6" w:space="0" w:color="auto"/>
                    <w:left w:val="single" w:sz="4" w:space="0" w:color="auto"/>
                    <w:bottom w:val="nil"/>
                    <w:right w:val="single" w:sz="6" w:space="0" w:color="auto"/>
                  </w:tcBorders>
                  <w:hideMark/>
                </w:tcPr>
                <w:p w:rsidR="005559A1" w:rsidRPr="0053309D" w:rsidRDefault="005559A1" w:rsidP="001A6D38">
                  <w:pPr>
                    <w:keepNext/>
                    <w:keepLines/>
                    <w:overflowPunct w:val="0"/>
                    <w:autoSpaceDE w:val="0"/>
                    <w:autoSpaceDN w:val="0"/>
                    <w:adjustRightInd w:val="0"/>
                    <w:spacing w:after="0"/>
                    <w:textAlignment w:val="baseline"/>
                    <w:rPr>
                      <w:i/>
                      <w:sz w:val="18"/>
                    </w:rPr>
                  </w:pPr>
                  <w:r w:rsidRPr="0053309D">
                    <w:rPr>
                      <w:i/>
                      <w:sz w:val="18"/>
                    </w:rPr>
                    <w:t>Time domain</w:t>
                  </w:r>
                </w:p>
              </w:tc>
              <w:tc>
                <w:tcPr>
                  <w:tcW w:w="4824" w:type="dxa"/>
                  <w:tcBorders>
                    <w:top w:val="single" w:sz="6" w:space="0" w:color="auto"/>
                    <w:left w:val="single" w:sz="6" w:space="0" w:color="auto"/>
                    <w:bottom w:val="single" w:sz="6" w:space="0" w:color="auto"/>
                    <w:right w:val="single" w:sz="6" w:space="0" w:color="auto"/>
                  </w:tcBorders>
                </w:tcPr>
                <w:p w:rsidR="005559A1" w:rsidRPr="0053309D" w:rsidRDefault="005559A1" w:rsidP="001A6D38">
                  <w:pPr>
                    <w:keepNext/>
                    <w:keepLines/>
                    <w:overflowPunct w:val="0"/>
                    <w:autoSpaceDE w:val="0"/>
                    <w:autoSpaceDN w:val="0"/>
                    <w:adjustRightInd w:val="0"/>
                    <w:spacing w:after="0"/>
                    <w:textAlignment w:val="baseline"/>
                    <w:rPr>
                      <w:i/>
                      <w:sz w:val="18"/>
                    </w:rPr>
                  </w:pPr>
                </w:p>
              </w:tc>
              <w:tc>
                <w:tcPr>
                  <w:tcW w:w="2259" w:type="dxa"/>
                  <w:tcBorders>
                    <w:top w:val="single" w:sz="6" w:space="0" w:color="auto"/>
                    <w:left w:val="single" w:sz="6" w:space="0" w:color="auto"/>
                    <w:bottom w:val="single" w:sz="6" w:space="0" w:color="auto"/>
                    <w:right w:val="single" w:sz="4" w:space="0" w:color="auto"/>
                  </w:tcBorders>
                </w:tcPr>
                <w:p w:rsidR="005559A1" w:rsidRPr="0053309D" w:rsidRDefault="005559A1" w:rsidP="001A6D38">
                  <w:pPr>
                    <w:keepNext/>
                    <w:keepLines/>
                    <w:overflowPunct w:val="0"/>
                    <w:autoSpaceDE w:val="0"/>
                    <w:autoSpaceDN w:val="0"/>
                    <w:adjustRightInd w:val="0"/>
                    <w:spacing w:after="0"/>
                    <w:jc w:val="center"/>
                    <w:textAlignment w:val="baseline"/>
                    <w:rPr>
                      <w:i/>
                      <w:sz w:val="18"/>
                    </w:rPr>
                  </w:pPr>
                </w:p>
              </w:tc>
            </w:tr>
            <w:tr w:rsidR="0053309D" w:rsidRPr="0053309D" w:rsidTr="00CE4122">
              <w:trPr>
                <w:cantSplit/>
                <w:jc w:val="center"/>
              </w:trPr>
              <w:tc>
                <w:tcPr>
                  <w:tcW w:w="1276" w:type="dxa"/>
                  <w:vMerge w:val="restart"/>
                  <w:tcBorders>
                    <w:top w:val="nil"/>
                    <w:left w:val="single" w:sz="4" w:space="0" w:color="auto"/>
                    <w:bottom w:val="single" w:sz="4" w:space="0" w:color="auto"/>
                    <w:right w:val="single" w:sz="6" w:space="0" w:color="auto"/>
                  </w:tcBorders>
                  <w:hideMark/>
                </w:tcPr>
                <w:p w:rsidR="005559A1" w:rsidRPr="0053309D" w:rsidRDefault="005559A1" w:rsidP="001A6D38">
                  <w:pPr>
                    <w:keepNext/>
                    <w:keepLines/>
                    <w:overflowPunct w:val="0"/>
                    <w:autoSpaceDE w:val="0"/>
                    <w:autoSpaceDN w:val="0"/>
                    <w:adjustRightInd w:val="0"/>
                    <w:spacing w:after="0"/>
                    <w:textAlignment w:val="baseline"/>
                    <w:rPr>
                      <w:i/>
                      <w:sz w:val="18"/>
                    </w:rPr>
                  </w:pPr>
                  <w:r w:rsidRPr="0053309D">
                    <w:rPr>
                      <w:i/>
                      <w:sz w:val="18"/>
                    </w:rPr>
                    <w:t>resource</w:t>
                  </w:r>
                </w:p>
              </w:tc>
              <w:tc>
                <w:tcPr>
                  <w:tcW w:w="4824" w:type="dxa"/>
                  <w:tcBorders>
                    <w:top w:val="single" w:sz="6" w:space="0" w:color="auto"/>
                    <w:left w:val="single" w:sz="6" w:space="0" w:color="auto"/>
                    <w:bottom w:val="single" w:sz="6" w:space="0" w:color="auto"/>
                    <w:right w:val="single" w:sz="6" w:space="0" w:color="auto"/>
                  </w:tcBorders>
                  <w:hideMark/>
                </w:tcPr>
                <w:p w:rsidR="005559A1" w:rsidRPr="0053309D" w:rsidRDefault="005559A1" w:rsidP="001A6D38">
                  <w:pPr>
                    <w:keepNext/>
                    <w:keepLines/>
                    <w:overflowPunct w:val="0"/>
                    <w:autoSpaceDE w:val="0"/>
                    <w:autoSpaceDN w:val="0"/>
                    <w:adjustRightInd w:val="0"/>
                    <w:spacing w:after="0"/>
                    <w:textAlignment w:val="baseline"/>
                    <w:rPr>
                      <w:rFonts w:eastAsia="Batang"/>
                      <w:i/>
                      <w:sz w:val="18"/>
                    </w:rPr>
                  </w:pPr>
                  <w:r w:rsidRPr="0053309D">
                    <w:rPr>
                      <w:i/>
                      <w:sz w:val="18"/>
                    </w:rPr>
                    <w:t>Start symbol index</w:t>
                  </w:r>
                </w:p>
              </w:tc>
              <w:tc>
                <w:tcPr>
                  <w:tcW w:w="2259" w:type="dxa"/>
                  <w:tcBorders>
                    <w:top w:val="single" w:sz="6" w:space="0" w:color="auto"/>
                    <w:left w:val="single" w:sz="6" w:space="0" w:color="auto"/>
                    <w:bottom w:val="single" w:sz="6" w:space="0" w:color="auto"/>
                    <w:right w:val="single" w:sz="4" w:space="0" w:color="auto"/>
                  </w:tcBorders>
                  <w:hideMark/>
                </w:tcPr>
                <w:p w:rsidR="005559A1" w:rsidRPr="0053309D" w:rsidRDefault="005559A1" w:rsidP="001A6D38">
                  <w:pPr>
                    <w:keepNext/>
                    <w:keepLines/>
                    <w:overflowPunct w:val="0"/>
                    <w:autoSpaceDE w:val="0"/>
                    <w:autoSpaceDN w:val="0"/>
                    <w:adjustRightInd w:val="0"/>
                    <w:spacing w:after="0"/>
                    <w:jc w:val="center"/>
                    <w:textAlignment w:val="baseline"/>
                    <w:rPr>
                      <w:i/>
                      <w:sz w:val="18"/>
                    </w:rPr>
                  </w:pPr>
                  <w:r w:rsidRPr="0053309D">
                    <w:rPr>
                      <w:i/>
                      <w:sz w:val="18"/>
                    </w:rPr>
                    <w:t xml:space="preserve">0 </w:t>
                  </w:r>
                </w:p>
              </w:tc>
            </w:tr>
            <w:tr w:rsidR="0053309D" w:rsidRPr="0053309D" w:rsidTr="00CE4122">
              <w:trPr>
                <w:cantSplit/>
                <w:jc w:val="center"/>
              </w:trPr>
              <w:tc>
                <w:tcPr>
                  <w:tcW w:w="0" w:type="auto"/>
                  <w:vMerge/>
                  <w:tcBorders>
                    <w:top w:val="nil"/>
                    <w:left w:val="single" w:sz="4" w:space="0" w:color="auto"/>
                    <w:bottom w:val="single" w:sz="4" w:space="0" w:color="auto"/>
                    <w:right w:val="single" w:sz="6" w:space="0" w:color="auto"/>
                  </w:tcBorders>
                  <w:vAlign w:val="center"/>
                  <w:hideMark/>
                </w:tcPr>
                <w:p w:rsidR="005559A1" w:rsidRPr="0053309D" w:rsidRDefault="005559A1" w:rsidP="001A6D38">
                  <w:pPr>
                    <w:overflowPunct w:val="0"/>
                    <w:autoSpaceDE w:val="0"/>
                    <w:autoSpaceDN w:val="0"/>
                    <w:adjustRightInd w:val="0"/>
                    <w:spacing w:after="0"/>
                    <w:textAlignment w:val="baseline"/>
                    <w:rPr>
                      <w:i/>
                      <w:sz w:val="18"/>
                      <w:lang w:val="x-none"/>
                    </w:rPr>
                  </w:pPr>
                </w:p>
              </w:tc>
              <w:tc>
                <w:tcPr>
                  <w:tcW w:w="4824" w:type="dxa"/>
                  <w:tcBorders>
                    <w:top w:val="single" w:sz="6" w:space="0" w:color="auto"/>
                    <w:left w:val="single" w:sz="6" w:space="0" w:color="auto"/>
                    <w:bottom w:val="single" w:sz="4" w:space="0" w:color="auto"/>
                    <w:right w:val="single" w:sz="6" w:space="0" w:color="auto"/>
                  </w:tcBorders>
                  <w:hideMark/>
                </w:tcPr>
                <w:p w:rsidR="005559A1" w:rsidRPr="0053309D" w:rsidRDefault="005559A1" w:rsidP="001A6D38">
                  <w:pPr>
                    <w:keepNext/>
                    <w:keepLines/>
                    <w:overflowPunct w:val="0"/>
                    <w:autoSpaceDE w:val="0"/>
                    <w:autoSpaceDN w:val="0"/>
                    <w:adjustRightInd w:val="0"/>
                    <w:spacing w:after="0"/>
                    <w:textAlignment w:val="baseline"/>
                    <w:rPr>
                      <w:i/>
                      <w:sz w:val="18"/>
                    </w:rPr>
                  </w:pPr>
                  <w:r w:rsidRPr="0053309D">
                    <w:rPr>
                      <w:i/>
                      <w:sz w:val="18"/>
                    </w:rPr>
                    <w:t>Allocation length</w:t>
                  </w:r>
                </w:p>
              </w:tc>
              <w:tc>
                <w:tcPr>
                  <w:tcW w:w="2259" w:type="dxa"/>
                  <w:tcBorders>
                    <w:top w:val="single" w:sz="6" w:space="0" w:color="auto"/>
                    <w:left w:val="single" w:sz="6" w:space="0" w:color="auto"/>
                    <w:bottom w:val="single" w:sz="4" w:space="0" w:color="auto"/>
                    <w:right w:val="single" w:sz="4" w:space="0" w:color="auto"/>
                  </w:tcBorders>
                  <w:hideMark/>
                </w:tcPr>
                <w:p w:rsidR="005559A1" w:rsidRPr="0053309D" w:rsidRDefault="005559A1" w:rsidP="001A6D38">
                  <w:pPr>
                    <w:keepNext/>
                    <w:keepLines/>
                    <w:overflowPunct w:val="0"/>
                    <w:autoSpaceDE w:val="0"/>
                    <w:autoSpaceDN w:val="0"/>
                    <w:adjustRightInd w:val="0"/>
                    <w:spacing w:after="0"/>
                    <w:jc w:val="center"/>
                    <w:textAlignment w:val="baseline"/>
                    <w:rPr>
                      <w:i/>
                      <w:sz w:val="18"/>
                    </w:rPr>
                  </w:pPr>
                  <w:r w:rsidRPr="0053309D">
                    <w:rPr>
                      <w:i/>
                      <w:sz w:val="18"/>
                    </w:rPr>
                    <w:t>10</w:t>
                  </w:r>
                </w:p>
              </w:tc>
            </w:tr>
          </w:tbl>
          <w:p w:rsidR="005559A1" w:rsidRPr="0053309D" w:rsidRDefault="005559A1" w:rsidP="001A6D38">
            <w:pPr>
              <w:numPr>
                <w:ilvl w:val="0"/>
                <w:numId w:val="37"/>
              </w:numPr>
              <w:overflowPunct w:val="0"/>
              <w:autoSpaceDE w:val="0"/>
              <w:autoSpaceDN w:val="0"/>
              <w:adjustRightInd w:val="0"/>
              <w:snapToGrid w:val="0"/>
              <w:spacing w:after="0"/>
              <w:ind w:left="284" w:hanging="284"/>
              <w:textAlignment w:val="baseline"/>
              <w:rPr>
                <w:i/>
                <w:sz w:val="21"/>
                <w:szCs w:val="21"/>
                <w:lang w:eastAsia="zh-CN"/>
              </w:rPr>
            </w:pPr>
            <w:r w:rsidRPr="0053309D">
              <w:rPr>
                <w:i/>
                <w:iCs/>
                <w:sz w:val="21"/>
                <w:szCs w:val="21"/>
                <w:lang w:val="en-US" w:eastAsia="zh-CN"/>
              </w:rPr>
              <w:t>Agreement for the second round</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val="en-US" w:eastAsia="zh-CN"/>
              </w:rPr>
            </w:pPr>
            <w:r w:rsidRPr="0053309D">
              <w:rPr>
                <w:i/>
                <w:sz w:val="21"/>
                <w:szCs w:val="21"/>
                <w:lang w:val="en-US" w:eastAsia="zh-CN"/>
              </w:rPr>
              <w:t>The other parameters listed in the above Table for FR2 are agreeable as start point.</w:t>
            </w:r>
          </w:p>
          <w:p w:rsidR="003320A4" w:rsidRPr="0053309D" w:rsidRDefault="003320A4" w:rsidP="001A6D38">
            <w:pPr>
              <w:spacing w:after="0"/>
              <w:rPr>
                <w:i/>
                <w:lang w:val="en-US" w:eastAsia="zh-CN"/>
              </w:rPr>
            </w:pPr>
          </w:p>
        </w:tc>
      </w:tr>
    </w:tbl>
    <w:p w:rsidR="003320A4" w:rsidRPr="0053309D" w:rsidRDefault="003320A4" w:rsidP="003320A4">
      <w:pPr>
        <w:rPr>
          <w:lang w:val="en-US" w:eastAsia="zh-CN"/>
        </w:rPr>
      </w:pPr>
    </w:p>
    <w:p w:rsidR="000C494A" w:rsidRPr="0053309D" w:rsidRDefault="000C494A" w:rsidP="003320A4">
      <w:pPr>
        <w:rPr>
          <w:lang w:val="en-US" w:eastAsia="zh-CN"/>
        </w:rPr>
      </w:pPr>
      <w:r w:rsidRPr="0053309D">
        <w:rPr>
          <w:lang w:val="en-US" w:eastAsia="zh-CN"/>
        </w:rPr>
        <w:t>If FR2 requirements are agreed to be defined, for the PTRS configuration, consider the modulation order is low, there is no necessity to configure PTRS since there is negligible phase noise impact on performance. For the DMRS configuration, we prefer to select only DMRS 1+1 that is more typical in the real network, and also reduce the simulation effort.</w:t>
      </w:r>
    </w:p>
    <w:p w:rsidR="0088793B" w:rsidRPr="0053309D" w:rsidRDefault="00F61867" w:rsidP="0088793B">
      <w:pPr>
        <w:pStyle w:val="Proposal"/>
      </w:pPr>
      <w:r w:rsidRPr="0053309D">
        <w:t>For FR2, consider</w:t>
      </w:r>
      <w:r w:rsidR="00807D96" w:rsidRPr="0053309D">
        <w:t xml:space="preserve"> </w:t>
      </w:r>
      <w:r w:rsidRPr="0053309D">
        <w:t xml:space="preserve">PTRS not configured </w:t>
      </w:r>
      <w:r w:rsidR="000C494A" w:rsidRPr="0053309D">
        <w:t xml:space="preserve">and DMRS 1+1 only </w:t>
      </w:r>
      <w:r w:rsidRPr="0053309D">
        <w:t>for TBoMS PUSCH demod test.</w:t>
      </w:r>
    </w:p>
    <w:p w:rsidR="000B3A74" w:rsidRPr="0053309D" w:rsidRDefault="000B3A74" w:rsidP="000B3A74">
      <w:pPr>
        <w:pStyle w:val="2"/>
        <w:rPr>
          <w:lang w:val="en-US" w:eastAsia="zh-CN"/>
        </w:rPr>
      </w:pPr>
      <w:r w:rsidRPr="0053309D">
        <w:rPr>
          <w:lang w:val="en-US" w:eastAsia="zh-CN"/>
        </w:rPr>
        <w:t>PUSCH demodulation with Joint Channel Estimation (JCE)</w:t>
      </w:r>
    </w:p>
    <w:p w:rsidR="000B3A74" w:rsidRPr="0053309D" w:rsidRDefault="005559A1" w:rsidP="000B3A74">
      <w:pPr>
        <w:pStyle w:val="3"/>
        <w:rPr>
          <w:lang w:val="en-US" w:eastAsia="ja-JP" w:bidi="hi-IN"/>
        </w:rPr>
      </w:pPr>
      <w:r w:rsidRPr="0053309D">
        <w:rPr>
          <w:lang w:val="en-US" w:eastAsia="ja-JP" w:bidi="hi-IN"/>
        </w:rPr>
        <w:t>Actual TDW length for JCE in BS PUSCH demod requirements</w:t>
      </w:r>
    </w:p>
    <w:tbl>
      <w:tblPr>
        <w:tblStyle w:val="af4"/>
        <w:tblW w:w="0" w:type="auto"/>
        <w:tblLook w:val="04A0" w:firstRow="1" w:lastRow="0" w:firstColumn="1" w:lastColumn="0" w:noHBand="0" w:noVBand="1"/>
      </w:tblPr>
      <w:tblGrid>
        <w:gridCol w:w="10456"/>
      </w:tblGrid>
      <w:tr w:rsidR="000B3A74" w:rsidRPr="0053309D" w:rsidTr="000B3A74">
        <w:tc>
          <w:tcPr>
            <w:tcW w:w="10456" w:type="dxa"/>
          </w:tcPr>
          <w:p w:rsidR="005559A1" w:rsidRPr="0053309D" w:rsidRDefault="005559A1" w:rsidP="001A6D38">
            <w:pPr>
              <w:widowControl w:val="0"/>
              <w:tabs>
                <w:tab w:val="num" w:pos="709"/>
                <w:tab w:val="num" w:pos="1440"/>
                <w:tab w:val="num" w:pos="1701"/>
                <w:tab w:val="num" w:pos="2160"/>
              </w:tabs>
              <w:overflowPunct w:val="0"/>
              <w:autoSpaceDE w:val="0"/>
              <w:autoSpaceDN w:val="0"/>
              <w:adjustRightInd w:val="0"/>
              <w:snapToGrid w:val="0"/>
              <w:spacing w:after="0"/>
              <w:textAlignment w:val="baseline"/>
              <w:rPr>
                <w:b/>
                <w:i/>
                <w:sz w:val="21"/>
                <w:szCs w:val="21"/>
                <w:u w:val="single"/>
                <w:lang w:eastAsia="zh-CN"/>
              </w:rPr>
            </w:pPr>
            <w:bookmarkStart w:id="5" w:name="_Hlk101203543"/>
            <w:r w:rsidRPr="0053309D">
              <w:rPr>
                <w:b/>
                <w:i/>
                <w:sz w:val="21"/>
                <w:szCs w:val="21"/>
                <w:u w:val="single"/>
                <w:lang w:eastAsia="zh-CN"/>
              </w:rPr>
              <w:t>Actual TDW length for JCE in BS PUSCH demod requirements</w:t>
            </w:r>
            <w:bookmarkEnd w:id="5"/>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For TDD</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 xml:space="preserve">2 consecutive slots as start point </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For FDD</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Option 1: 2 consecutive slots</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 xml:space="preserve">Option 2: 4 consecutive slots </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 xml:space="preserve">Option 3: 8 consecutive slots </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 xml:space="preserve">Option 4: 16 consecutive slots </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Option 5: 2 and 4 slots as starting point with further down selection based on results (Intel)</w:t>
            </w:r>
          </w:p>
          <w:p w:rsidR="005559A1" w:rsidRPr="0053309D" w:rsidRDefault="005559A1" w:rsidP="001A6D38">
            <w:pPr>
              <w:numPr>
                <w:ilvl w:val="0"/>
                <w:numId w:val="37"/>
              </w:numPr>
              <w:overflowPunct w:val="0"/>
              <w:autoSpaceDE w:val="0"/>
              <w:autoSpaceDN w:val="0"/>
              <w:adjustRightInd w:val="0"/>
              <w:snapToGrid w:val="0"/>
              <w:spacing w:after="0"/>
              <w:ind w:left="284" w:hanging="284"/>
              <w:textAlignment w:val="baseline"/>
              <w:rPr>
                <w:i/>
                <w:sz w:val="21"/>
                <w:szCs w:val="21"/>
                <w:lang w:eastAsia="zh-CN"/>
              </w:rPr>
            </w:pPr>
            <w:r w:rsidRPr="0053309D">
              <w:rPr>
                <w:i/>
                <w:iCs/>
                <w:sz w:val="21"/>
                <w:szCs w:val="21"/>
                <w:lang w:val="en-US" w:eastAsia="zh-CN"/>
              </w:rPr>
              <w:t>Agreement for the second round</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val="en-US" w:eastAsia="zh-CN"/>
              </w:rPr>
            </w:pPr>
            <w:r w:rsidRPr="0053309D">
              <w:rPr>
                <w:i/>
                <w:sz w:val="21"/>
                <w:szCs w:val="21"/>
                <w:lang w:eastAsia="zh-CN"/>
              </w:rPr>
              <w:t>2 consecutive slots as the start point for TDD.</w:t>
            </w:r>
          </w:p>
          <w:p w:rsidR="000B3A74"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val="en-US" w:eastAsia="zh-CN"/>
              </w:rPr>
            </w:pPr>
            <w:r w:rsidRPr="0053309D">
              <w:rPr>
                <w:i/>
                <w:sz w:val="21"/>
                <w:szCs w:val="21"/>
                <w:lang w:val="en-US" w:eastAsia="zh-CN"/>
              </w:rPr>
              <w:t>Further discussion on FDD is needed, encourage companies provide simulation results based on different consecutive slot numbers.</w:t>
            </w:r>
          </w:p>
        </w:tc>
      </w:tr>
    </w:tbl>
    <w:p w:rsidR="000B3A74" w:rsidRPr="0053309D" w:rsidRDefault="000B3A74" w:rsidP="000B3A74">
      <w:pPr>
        <w:rPr>
          <w:lang w:val="en-US" w:eastAsia="zh-CN"/>
        </w:rPr>
      </w:pPr>
    </w:p>
    <w:p w:rsidR="00AC0CBD" w:rsidRPr="0053309D" w:rsidRDefault="00AC0CBD" w:rsidP="00A26729">
      <w:pPr>
        <w:rPr>
          <w:lang w:val="en-US" w:eastAsia="zh-CN"/>
        </w:rPr>
      </w:pPr>
      <w:r w:rsidRPr="0053309D">
        <w:rPr>
          <w:rFonts w:hint="eastAsia"/>
          <w:lang w:val="en-US" w:eastAsia="zh-CN"/>
        </w:rPr>
        <w:t>A</w:t>
      </w:r>
      <w:r w:rsidRPr="0053309D">
        <w:rPr>
          <w:lang w:val="en-US" w:eastAsia="zh-CN"/>
        </w:rPr>
        <w:t>s per our contribution</w:t>
      </w:r>
      <w:r w:rsidRPr="0053309D">
        <w:rPr>
          <w:lang w:val="en-US" w:eastAsia="zh-CN"/>
        </w:rPr>
        <w:fldChar w:fldCharType="begin"/>
      </w:r>
      <w:r w:rsidRPr="0053309D">
        <w:rPr>
          <w:lang w:val="en-US" w:eastAsia="zh-CN"/>
        </w:rPr>
        <w:instrText xml:space="preserve"> REF _Ref101205628 \r \h </w:instrText>
      </w:r>
      <w:r w:rsidRPr="0053309D">
        <w:rPr>
          <w:lang w:val="en-US" w:eastAsia="zh-CN"/>
        </w:rPr>
      </w:r>
      <w:r w:rsidRPr="0053309D">
        <w:rPr>
          <w:lang w:val="en-US" w:eastAsia="zh-CN"/>
        </w:rPr>
        <w:fldChar w:fldCharType="separate"/>
      </w:r>
      <w:r w:rsidRPr="0053309D">
        <w:rPr>
          <w:lang w:val="en-US" w:eastAsia="zh-CN"/>
        </w:rPr>
        <w:t>[2]</w:t>
      </w:r>
      <w:r w:rsidRPr="0053309D">
        <w:rPr>
          <w:lang w:val="en-US" w:eastAsia="zh-CN"/>
        </w:rPr>
        <w:fldChar w:fldCharType="end"/>
      </w:r>
      <w:r w:rsidRPr="0053309D">
        <w:rPr>
          <w:lang w:val="en-US" w:eastAsia="zh-CN"/>
        </w:rPr>
        <w:t>, the performance gain is increased when the actual TDW length increased. For FDD, to observe enough performance gain at the same time to consider BS implementation complexity and test effort, we propose to consider 8 consec</w:t>
      </w:r>
      <w:r w:rsidR="00BE09CE" w:rsidRPr="0053309D">
        <w:rPr>
          <w:lang w:val="en-US" w:eastAsia="zh-CN"/>
        </w:rPr>
        <w:t>utive slots for JCE in BS PUSCH demod requirements.</w:t>
      </w:r>
    </w:p>
    <w:p w:rsidR="00624D0B" w:rsidRPr="0053309D" w:rsidRDefault="00CA07F3" w:rsidP="00624D0B">
      <w:pPr>
        <w:pStyle w:val="Proposal"/>
      </w:pPr>
      <w:r w:rsidRPr="0053309D">
        <w:t>For FDD, s</w:t>
      </w:r>
      <w:r w:rsidR="00624D0B" w:rsidRPr="0053309D">
        <w:t xml:space="preserve">elect </w:t>
      </w:r>
      <w:r w:rsidR="00BE09CE" w:rsidRPr="0053309D">
        <w:t>8 consecutive slots for JCE in BS PUSCH demod requirements.</w:t>
      </w:r>
    </w:p>
    <w:p w:rsidR="000B3A74" w:rsidRPr="0053309D" w:rsidRDefault="005559A1" w:rsidP="000B3A74">
      <w:pPr>
        <w:pStyle w:val="3"/>
        <w:rPr>
          <w:lang w:val="en-US" w:eastAsia="zh-CN"/>
        </w:rPr>
      </w:pPr>
      <w:r w:rsidRPr="0053309D">
        <w:rPr>
          <w:lang w:val="en-US" w:eastAsia="zh-CN"/>
        </w:rPr>
        <w:t>Configured TDW number for JCE in BS PUSCH demod requirements</w:t>
      </w:r>
    </w:p>
    <w:tbl>
      <w:tblPr>
        <w:tblStyle w:val="af4"/>
        <w:tblW w:w="0" w:type="auto"/>
        <w:tblLook w:val="04A0" w:firstRow="1" w:lastRow="0" w:firstColumn="1" w:lastColumn="0" w:noHBand="0" w:noVBand="1"/>
      </w:tblPr>
      <w:tblGrid>
        <w:gridCol w:w="10456"/>
      </w:tblGrid>
      <w:tr w:rsidR="000B3A74" w:rsidRPr="0053309D" w:rsidTr="000B3A74">
        <w:tc>
          <w:tcPr>
            <w:tcW w:w="10456" w:type="dxa"/>
          </w:tcPr>
          <w:p w:rsidR="005559A1" w:rsidRPr="0053309D" w:rsidRDefault="005559A1" w:rsidP="001A6D38">
            <w:pPr>
              <w:widowControl w:val="0"/>
              <w:tabs>
                <w:tab w:val="num" w:pos="709"/>
                <w:tab w:val="num" w:pos="1440"/>
                <w:tab w:val="num" w:pos="1701"/>
                <w:tab w:val="num" w:pos="2160"/>
              </w:tabs>
              <w:overflowPunct w:val="0"/>
              <w:autoSpaceDE w:val="0"/>
              <w:autoSpaceDN w:val="0"/>
              <w:adjustRightInd w:val="0"/>
              <w:snapToGrid w:val="0"/>
              <w:spacing w:after="0"/>
              <w:textAlignment w:val="baseline"/>
              <w:rPr>
                <w:b/>
                <w:i/>
                <w:sz w:val="21"/>
                <w:szCs w:val="21"/>
                <w:u w:val="single"/>
                <w:lang w:eastAsia="zh-CN"/>
              </w:rPr>
            </w:pPr>
            <w:bookmarkStart w:id="6" w:name="_Hlk101203570"/>
            <w:r w:rsidRPr="0053309D">
              <w:rPr>
                <w:b/>
                <w:i/>
                <w:sz w:val="21"/>
                <w:szCs w:val="21"/>
                <w:u w:val="single"/>
                <w:lang w:eastAsia="zh-CN"/>
              </w:rPr>
              <w:t>Configured TDW number for JCE in BS PUSCH demod requirements</w:t>
            </w:r>
            <w:bookmarkEnd w:id="6"/>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For TDD</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Option 1: cTDW length is configured same as the aTDW length</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Option 2: Use the max number cTDW length to be [32] slots</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For FDD</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Option 1: cTDW length is configured same as the aTDW length</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lastRenderedPageBreak/>
              <w:t>Option 2: Use configured time domain window (cTDW) to be 8 slots</w:t>
            </w:r>
          </w:p>
          <w:p w:rsidR="005559A1" w:rsidRPr="0053309D" w:rsidRDefault="005559A1" w:rsidP="001A6D38">
            <w:pPr>
              <w:numPr>
                <w:ilvl w:val="0"/>
                <w:numId w:val="37"/>
              </w:numPr>
              <w:overflowPunct w:val="0"/>
              <w:autoSpaceDE w:val="0"/>
              <w:autoSpaceDN w:val="0"/>
              <w:adjustRightInd w:val="0"/>
              <w:snapToGrid w:val="0"/>
              <w:spacing w:after="0"/>
              <w:ind w:left="284" w:hanging="284"/>
              <w:textAlignment w:val="baseline"/>
              <w:rPr>
                <w:i/>
                <w:sz w:val="21"/>
                <w:szCs w:val="21"/>
                <w:lang w:eastAsia="zh-CN"/>
              </w:rPr>
            </w:pPr>
            <w:r w:rsidRPr="0053309D">
              <w:rPr>
                <w:i/>
                <w:iCs/>
                <w:sz w:val="21"/>
                <w:szCs w:val="21"/>
                <w:lang w:val="en-US" w:eastAsia="zh-CN"/>
              </w:rPr>
              <w:t>Agreement for the second round</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val="en-US" w:eastAsia="zh-CN"/>
              </w:rPr>
            </w:pPr>
            <w:r w:rsidRPr="0053309D">
              <w:rPr>
                <w:i/>
                <w:sz w:val="21"/>
                <w:szCs w:val="21"/>
                <w:lang w:val="en-US" w:eastAsia="zh-CN"/>
              </w:rPr>
              <w:t>For TDD, FFS</w:t>
            </w:r>
          </w:p>
          <w:p w:rsidR="000B3A74"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val="en-US" w:eastAsia="zh-CN"/>
              </w:rPr>
            </w:pPr>
            <w:r w:rsidRPr="0053309D">
              <w:rPr>
                <w:i/>
                <w:sz w:val="21"/>
                <w:szCs w:val="21"/>
                <w:lang w:val="en-US" w:eastAsia="zh-CN"/>
              </w:rPr>
              <w:t>For FDD, use option 1.</w:t>
            </w:r>
          </w:p>
        </w:tc>
      </w:tr>
    </w:tbl>
    <w:p w:rsidR="000B3A74" w:rsidRPr="0053309D" w:rsidRDefault="000B3A74" w:rsidP="000B3A74">
      <w:pPr>
        <w:rPr>
          <w:lang w:val="en-US" w:eastAsia="zh-CN"/>
        </w:rPr>
      </w:pPr>
    </w:p>
    <w:p w:rsidR="005B4D0D" w:rsidRPr="0053309D" w:rsidRDefault="005B4D0D" w:rsidP="000B3A74">
      <w:pPr>
        <w:rPr>
          <w:lang w:val="en-US" w:eastAsia="zh-CN"/>
        </w:rPr>
      </w:pPr>
      <w:r w:rsidRPr="0053309D">
        <w:rPr>
          <w:lang w:val="en-US" w:eastAsia="zh-CN"/>
        </w:rPr>
        <w:t>From our understanding, there is no algorithm difference for BS demodulation for two actual TDWs separated by an event in a configured TDW. It is enough to verify BS implementation by configuring TDW in which there is no any event occurs that violates power consistency and phase continuity to make test setup simpler. So we propose to select configured TDW length same as actual TDW length</w:t>
      </w:r>
      <w:r w:rsidR="00624D0B" w:rsidRPr="0053309D">
        <w:t xml:space="preserve"> </w:t>
      </w:r>
      <w:r w:rsidR="00624D0B" w:rsidRPr="0053309D">
        <w:rPr>
          <w:lang w:val="en-US" w:eastAsia="zh-CN"/>
        </w:rPr>
        <w:t>for BS PUSCH demod with JCE</w:t>
      </w:r>
      <w:r w:rsidRPr="0053309D">
        <w:rPr>
          <w:lang w:val="en-US" w:eastAsia="zh-CN"/>
        </w:rPr>
        <w:t>.</w:t>
      </w:r>
    </w:p>
    <w:p w:rsidR="005B4D0D" w:rsidRPr="0053309D" w:rsidRDefault="005B4D0D" w:rsidP="005B4D0D">
      <w:pPr>
        <w:pStyle w:val="Proposal"/>
      </w:pPr>
      <w:r w:rsidRPr="0053309D">
        <w:t>Select configured TDW length same as actual TDW length</w:t>
      </w:r>
      <w:r w:rsidR="00624D0B" w:rsidRPr="0053309D">
        <w:t xml:space="preserve"> for BS PUSCH demod with JCE</w:t>
      </w:r>
      <w:r w:rsidRPr="0053309D">
        <w:t>.</w:t>
      </w:r>
    </w:p>
    <w:p w:rsidR="000B3A74" w:rsidRPr="0053309D" w:rsidRDefault="005559A1" w:rsidP="000B3A74">
      <w:pPr>
        <w:pStyle w:val="3"/>
        <w:rPr>
          <w:lang w:val="en-US" w:eastAsia="zh-CN"/>
        </w:rPr>
      </w:pPr>
      <w:r w:rsidRPr="0053309D">
        <w:rPr>
          <w:lang w:val="en-US" w:eastAsia="zh-CN"/>
        </w:rPr>
        <w:t>PUSCH repetition number for BS PUSCH demod requirements with JCE</w:t>
      </w:r>
    </w:p>
    <w:tbl>
      <w:tblPr>
        <w:tblStyle w:val="af4"/>
        <w:tblW w:w="0" w:type="auto"/>
        <w:tblLook w:val="04A0" w:firstRow="1" w:lastRow="0" w:firstColumn="1" w:lastColumn="0" w:noHBand="0" w:noVBand="1"/>
      </w:tblPr>
      <w:tblGrid>
        <w:gridCol w:w="10456"/>
      </w:tblGrid>
      <w:tr w:rsidR="000B3A74" w:rsidRPr="0053309D" w:rsidTr="000B3A74">
        <w:tc>
          <w:tcPr>
            <w:tcW w:w="10456" w:type="dxa"/>
          </w:tcPr>
          <w:p w:rsidR="005559A1" w:rsidRPr="0053309D" w:rsidRDefault="005559A1" w:rsidP="001A6D38">
            <w:pPr>
              <w:widowControl w:val="0"/>
              <w:tabs>
                <w:tab w:val="num" w:pos="709"/>
                <w:tab w:val="num" w:pos="1440"/>
                <w:tab w:val="num" w:pos="1701"/>
                <w:tab w:val="num" w:pos="2160"/>
              </w:tabs>
              <w:snapToGrid w:val="0"/>
              <w:spacing w:after="0"/>
              <w:rPr>
                <w:b/>
                <w:i/>
                <w:sz w:val="21"/>
                <w:szCs w:val="21"/>
                <w:u w:val="single"/>
                <w:lang w:eastAsia="zh-CN"/>
              </w:rPr>
            </w:pPr>
            <w:bookmarkStart w:id="7" w:name="_Hlk101203607"/>
            <w:r w:rsidRPr="0053309D">
              <w:rPr>
                <w:b/>
                <w:i/>
                <w:sz w:val="21"/>
                <w:szCs w:val="21"/>
                <w:u w:val="single"/>
                <w:lang w:eastAsia="zh-CN"/>
              </w:rPr>
              <w:t>PUSCH repetition number for BS PUSCH demod requirements with JCE</w:t>
            </w:r>
            <w:bookmarkEnd w:id="7"/>
          </w:p>
          <w:p w:rsidR="005559A1" w:rsidRPr="0053309D" w:rsidRDefault="005559A1" w:rsidP="001A6D38">
            <w:pPr>
              <w:widowControl w:val="0"/>
              <w:numPr>
                <w:ilvl w:val="1"/>
                <w:numId w:val="35"/>
              </w:numPr>
              <w:tabs>
                <w:tab w:val="num" w:pos="484"/>
                <w:tab w:val="num" w:pos="709"/>
                <w:tab w:val="num" w:pos="1440"/>
                <w:tab w:val="num" w:pos="1701"/>
              </w:tabs>
              <w:snapToGrid w:val="0"/>
              <w:spacing w:after="0"/>
              <w:ind w:leftChars="213" w:left="709" w:hanging="283"/>
              <w:rPr>
                <w:i/>
                <w:sz w:val="21"/>
                <w:szCs w:val="21"/>
                <w:lang w:eastAsia="zh-CN"/>
              </w:rPr>
            </w:pPr>
            <w:r w:rsidRPr="0053309D">
              <w:rPr>
                <w:i/>
                <w:sz w:val="21"/>
                <w:szCs w:val="21"/>
                <w:lang w:eastAsia="zh-CN"/>
              </w:rPr>
              <w:t>Option 1: the same as aTDW length for JCE</w:t>
            </w:r>
          </w:p>
          <w:p w:rsidR="000B3A74" w:rsidRPr="0053309D" w:rsidRDefault="005559A1" w:rsidP="001A6D38">
            <w:pPr>
              <w:widowControl w:val="0"/>
              <w:numPr>
                <w:ilvl w:val="1"/>
                <w:numId w:val="35"/>
              </w:numPr>
              <w:tabs>
                <w:tab w:val="num" w:pos="484"/>
                <w:tab w:val="num" w:pos="709"/>
                <w:tab w:val="num" w:pos="1440"/>
                <w:tab w:val="num" w:pos="1701"/>
              </w:tabs>
              <w:snapToGrid w:val="0"/>
              <w:spacing w:after="0"/>
              <w:ind w:leftChars="213" w:left="709" w:hanging="283"/>
              <w:rPr>
                <w:i/>
                <w:sz w:val="21"/>
                <w:szCs w:val="21"/>
                <w:lang w:eastAsia="zh-CN"/>
              </w:rPr>
            </w:pPr>
            <w:r w:rsidRPr="0053309D">
              <w:rPr>
                <w:i/>
                <w:sz w:val="21"/>
                <w:szCs w:val="21"/>
                <w:lang w:eastAsia="zh-CN"/>
              </w:rPr>
              <w:t>Option 2: 8 for TDD and 8 for FDD</w:t>
            </w:r>
          </w:p>
        </w:tc>
      </w:tr>
    </w:tbl>
    <w:p w:rsidR="000B3A74" w:rsidRPr="0053309D" w:rsidRDefault="000B3A74" w:rsidP="000B3A74">
      <w:pPr>
        <w:rPr>
          <w:lang w:val="en-US" w:eastAsia="zh-CN"/>
        </w:rPr>
      </w:pPr>
    </w:p>
    <w:p w:rsidR="00F61867" w:rsidRPr="0053309D" w:rsidRDefault="000700EE" w:rsidP="000B3A74">
      <w:pPr>
        <w:rPr>
          <w:lang w:val="en-US" w:eastAsia="zh-CN"/>
        </w:rPr>
      </w:pPr>
      <w:r w:rsidRPr="0053309D">
        <w:rPr>
          <w:lang w:val="en-US" w:eastAsia="zh-CN"/>
        </w:rPr>
        <w:t>From our understanding, there is no algorithm difference for BS demodulation for two actual TDWs separated by an event in a configured TDW. It is enough to verify BS implementation by configuring TDW in which there is no any event occurs that violates power consistency and phase continuity to make test setup simpler. So we propose to select PUSCH repetition number same as actual TDW length for BS PUSCH demod with JCE.</w:t>
      </w:r>
    </w:p>
    <w:p w:rsidR="000700EE" w:rsidRPr="0053309D" w:rsidRDefault="000700EE" w:rsidP="000700EE">
      <w:pPr>
        <w:pStyle w:val="Proposal"/>
      </w:pPr>
      <w:r w:rsidRPr="0053309D">
        <w:t>Select PUSCH repetition number same as actual TDW length for BS PUSCH demod with JCE.</w:t>
      </w:r>
    </w:p>
    <w:p w:rsidR="000B3A74" w:rsidRPr="0053309D" w:rsidRDefault="000B3A74" w:rsidP="000B3A74">
      <w:pPr>
        <w:pStyle w:val="3"/>
        <w:rPr>
          <w:lang w:val="en-US" w:eastAsia="zh-CN"/>
        </w:rPr>
      </w:pPr>
      <w:r w:rsidRPr="0053309D">
        <w:rPr>
          <w:lang w:val="en-US" w:eastAsia="zh-CN"/>
        </w:rPr>
        <w:t>Inter-slot frequency hopping for BS PUSCH demod requirements with JCE</w:t>
      </w:r>
    </w:p>
    <w:tbl>
      <w:tblPr>
        <w:tblStyle w:val="af4"/>
        <w:tblW w:w="0" w:type="auto"/>
        <w:tblLook w:val="04A0" w:firstRow="1" w:lastRow="0" w:firstColumn="1" w:lastColumn="0" w:noHBand="0" w:noVBand="1"/>
      </w:tblPr>
      <w:tblGrid>
        <w:gridCol w:w="10456"/>
      </w:tblGrid>
      <w:tr w:rsidR="000B3A74" w:rsidRPr="0053309D" w:rsidTr="000B3A74">
        <w:tc>
          <w:tcPr>
            <w:tcW w:w="10456" w:type="dxa"/>
          </w:tcPr>
          <w:p w:rsidR="005559A1" w:rsidRPr="0053309D" w:rsidRDefault="005559A1" w:rsidP="001A6D38">
            <w:pPr>
              <w:widowControl w:val="0"/>
              <w:tabs>
                <w:tab w:val="num" w:pos="709"/>
                <w:tab w:val="num" w:pos="1440"/>
                <w:tab w:val="num" w:pos="1701"/>
                <w:tab w:val="num" w:pos="2160"/>
              </w:tabs>
              <w:snapToGrid w:val="0"/>
              <w:spacing w:after="0"/>
              <w:rPr>
                <w:b/>
                <w:i/>
                <w:sz w:val="21"/>
                <w:szCs w:val="21"/>
                <w:u w:val="single"/>
                <w:lang w:eastAsia="zh-CN"/>
              </w:rPr>
            </w:pPr>
            <w:r w:rsidRPr="0053309D">
              <w:rPr>
                <w:b/>
                <w:i/>
                <w:sz w:val="21"/>
                <w:szCs w:val="21"/>
                <w:u w:val="single"/>
                <w:lang w:eastAsia="zh-CN"/>
              </w:rPr>
              <w:t>Inter-slot frequency hopping for BS PUSCH demod requirements with JCE</w:t>
            </w:r>
          </w:p>
          <w:p w:rsidR="005559A1" w:rsidRPr="0053309D" w:rsidRDefault="005559A1" w:rsidP="001A6D38">
            <w:pPr>
              <w:widowControl w:val="0"/>
              <w:numPr>
                <w:ilvl w:val="1"/>
                <w:numId w:val="35"/>
              </w:numPr>
              <w:tabs>
                <w:tab w:val="num" w:pos="484"/>
                <w:tab w:val="num" w:pos="709"/>
                <w:tab w:val="num" w:pos="1440"/>
                <w:tab w:val="num" w:pos="1701"/>
              </w:tabs>
              <w:snapToGrid w:val="0"/>
              <w:spacing w:after="0"/>
              <w:ind w:leftChars="213" w:left="709" w:hanging="283"/>
              <w:rPr>
                <w:i/>
                <w:sz w:val="21"/>
                <w:szCs w:val="21"/>
                <w:lang w:eastAsia="zh-CN"/>
              </w:rPr>
            </w:pPr>
            <w:r w:rsidRPr="0053309D">
              <w:rPr>
                <w:i/>
                <w:sz w:val="21"/>
                <w:szCs w:val="21"/>
                <w:lang w:eastAsia="zh-CN"/>
              </w:rPr>
              <w:t>Option 1: Enabled with hopping with interval length equal to 2 slots for TDD and 4 for FDD</w:t>
            </w:r>
          </w:p>
          <w:p w:rsidR="005559A1" w:rsidRPr="0053309D" w:rsidRDefault="005559A1" w:rsidP="001A6D38">
            <w:pPr>
              <w:widowControl w:val="0"/>
              <w:numPr>
                <w:ilvl w:val="1"/>
                <w:numId w:val="35"/>
              </w:numPr>
              <w:tabs>
                <w:tab w:val="num" w:pos="484"/>
                <w:tab w:val="num" w:pos="709"/>
                <w:tab w:val="num" w:pos="1440"/>
                <w:tab w:val="num" w:pos="1701"/>
              </w:tabs>
              <w:snapToGrid w:val="0"/>
              <w:spacing w:after="0"/>
              <w:ind w:leftChars="213" w:left="709" w:hanging="283"/>
              <w:rPr>
                <w:i/>
                <w:sz w:val="21"/>
                <w:szCs w:val="21"/>
                <w:lang w:eastAsia="zh-CN"/>
              </w:rPr>
            </w:pPr>
            <w:r w:rsidRPr="0053309D">
              <w:rPr>
                <w:i/>
                <w:sz w:val="21"/>
                <w:szCs w:val="21"/>
                <w:lang w:eastAsia="zh-CN"/>
              </w:rPr>
              <w:t>Option 2: Disabled for TDD and FDD</w:t>
            </w:r>
          </w:p>
          <w:p w:rsidR="000B3A74" w:rsidRPr="0053309D" w:rsidRDefault="005559A1" w:rsidP="001A6D38">
            <w:pPr>
              <w:widowControl w:val="0"/>
              <w:numPr>
                <w:ilvl w:val="1"/>
                <w:numId w:val="35"/>
              </w:numPr>
              <w:tabs>
                <w:tab w:val="num" w:pos="484"/>
                <w:tab w:val="num" w:pos="709"/>
                <w:tab w:val="num" w:pos="1440"/>
                <w:tab w:val="num" w:pos="1701"/>
              </w:tabs>
              <w:snapToGrid w:val="0"/>
              <w:spacing w:after="0"/>
              <w:ind w:leftChars="213" w:left="709" w:hanging="283"/>
              <w:rPr>
                <w:i/>
                <w:sz w:val="21"/>
                <w:szCs w:val="21"/>
                <w:lang w:eastAsia="zh-CN"/>
              </w:rPr>
            </w:pPr>
            <w:r w:rsidRPr="0053309D">
              <w:rPr>
                <w:i/>
                <w:sz w:val="21"/>
                <w:szCs w:val="21"/>
                <w:lang w:eastAsia="zh-CN"/>
              </w:rPr>
              <w:t>Option 3: Disabled for TDD, and enabled for FDD</w:t>
            </w:r>
          </w:p>
        </w:tc>
      </w:tr>
    </w:tbl>
    <w:p w:rsidR="000B3A74" w:rsidRPr="0053309D" w:rsidRDefault="000B3A74" w:rsidP="000B3A74">
      <w:pPr>
        <w:rPr>
          <w:lang w:val="en-US" w:eastAsia="zh-CN"/>
        </w:rPr>
      </w:pPr>
    </w:p>
    <w:p w:rsidR="006E3C7F" w:rsidRPr="0053309D" w:rsidRDefault="006E3C7F" w:rsidP="006E3C7F">
      <w:pPr>
        <w:rPr>
          <w:lang w:val="en-US" w:eastAsia="zh-CN"/>
        </w:rPr>
      </w:pPr>
      <w:r w:rsidRPr="0053309D">
        <w:rPr>
          <w:lang w:val="en-US" w:eastAsia="zh-CN"/>
        </w:rPr>
        <w:t>From our understanding, there is no algorithm difference for BS demodulation for two actual TDWs separated by an event</w:t>
      </w:r>
      <w:r w:rsidRPr="0053309D">
        <w:t xml:space="preserve"> </w:t>
      </w:r>
      <w:r w:rsidR="002D6DC0" w:rsidRPr="0053309D">
        <w:rPr>
          <w:lang w:val="en-US" w:eastAsia="zh-CN"/>
        </w:rPr>
        <w:t>in a configured TDW</w:t>
      </w:r>
      <w:r w:rsidRPr="0053309D">
        <w:rPr>
          <w:lang w:val="en-US" w:eastAsia="zh-CN"/>
        </w:rPr>
        <w:t>. It is enough to verify BS implementation by configuring TDW in which there is no any event occurs that violates power consistency and phase continuity</w:t>
      </w:r>
      <w:r w:rsidR="002D6DC0" w:rsidRPr="0053309D">
        <w:rPr>
          <w:lang w:val="en-US" w:eastAsia="zh-CN"/>
        </w:rPr>
        <w:t xml:space="preserve"> to make test setup simpler</w:t>
      </w:r>
      <w:r w:rsidRPr="0053309D">
        <w:rPr>
          <w:lang w:val="en-US" w:eastAsia="zh-CN"/>
        </w:rPr>
        <w:t>.</w:t>
      </w:r>
      <w:r w:rsidRPr="0053309D">
        <w:t xml:space="preserve"> </w:t>
      </w:r>
      <w:r w:rsidR="002D6DC0" w:rsidRPr="0053309D">
        <w:t>So we</w:t>
      </w:r>
      <w:r w:rsidRPr="0053309D">
        <w:rPr>
          <w:lang w:val="en-US" w:eastAsia="zh-CN"/>
        </w:rPr>
        <w:t xml:space="preserve"> </w:t>
      </w:r>
      <w:r w:rsidR="002D6DC0" w:rsidRPr="0053309D">
        <w:rPr>
          <w:lang w:val="en-US" w:eastAsia="zh-CN"/>
        </w:rPr>
        <w:t>propose</w:t>
      </w:r>
      <w:r w:rsidRPr="0053309D">
        <w:rPr>
          <w:lang w:val="en-US" w:eastAsia="zh-CN"/>
        </w:rPr>
        <w:t xml:space="preserve"> to not consider inter-slot frequency hopping for BS PUSCH demod requirements with JCE.</w:t>
      </w:r>
    </w:p>
    <w:p w:rsidR="002D6DC0" w:rsidRPr="0053309D" w:rsidRDefault="002D6DC0" w:rsidP="002D6DC0">
      <w:pPr>
        <w:pStyle w:val="Proposal"/>
      </w:pPr>
      <w:r w:rsidRPr="0053309D">
        <w:t>Do not consider inter-slot frequency hopping for BS PUSCH demod requirements with JCE.</w:t>
      </w:r>
    </w:p>
    <w:p w:rsidR="000B3A74" w:rsidRPr="0053309D" w:rsidRDefault="000B3A74" w:rsidP="000B3A74">
      <w:pPr>
        <w:pStyle w:val="3"/>
        <w:rPr>
          <w:lang w:val="en-US" w:eastAsia="zh-CN"/>
        </w:rPr>
      </w:pPr>
      <w:r w:rsidRPr="0053309D">
        <w:rPr>
          <w:lang w:val="en-US" w:eastAsia="zh-CN"/>
        </w:rPr>
        <w:t>TDD UL-DL pattern for BS PUSCH demod requirements with JCE</w:t>
      </w:r>
    </w:p>
    <w:tbl>
      <w:tblPr>
        <w:tblStyle w:val="af4"/>
        <w:tblW w:w="0" w:type="auto"/>
        <w:tblLook w:val="04A0" w:firstRow="1" w:lastRow="0" w:firstColumn="1" w:lastColumn="0" w:noHBand="0" w:noVBand="1"/>
      </w:tblPr>
      <w:tblGrid>
        <w:gridCol w:w="10456"/>
      </w:tblGrid>
      <w:tr w:rsidR="000B3A74" w:rsidRPr="0053309D" w:rsidTr="000B3A74">
        <w:tc>
          <w:tcPr>
            <w:tcW w:w="10456" w:type="dxa"/>
          </w:tcPr>
          <w:p w:rsidR="005559A1" w:rsidRPr="0053309D" w:rsidRDefault="005559A1" w:rsidP="001A6D38">
            <w:pPr>
              <w:widowControl w:val="0"/>
              <w:tabs>
                <w:tab w:val="num" w:pos="709"/>
                <w:tab w:val="num" w:pos="1440"/>
                <w:tab w:val="num" w:pos="1701"/>
                <w:tab w:val="num" w:pos="2160"/>
              </w:tabs>
              <w:overflowPunct w:val="0"/>
              <w:autoSpaceDE w:val="0"/>
              <w:autoSpaceDN w:val="0"/>
              <w:adjustRightInd w:val="0"/>
              <w:snapToGrid w:val="0"/>
              <w:spacing w:after="0"/>
              <w:textAlignment w:val="baseline"/>
              <w:rPr>
                <w:b/>
                <w:i/>
                <w:sz w:val="21"/>
                <w:szCs w:val="21"/>
                <w:u w:val="single"/>
                <w:lang w:eastAsia="zh-CN"/>
              </w:rPr>
            </w:pPr>
            <w:r w:rsidRPr="0053309D">
              <w:rPr>
                <w:b/>
                <w:i/>
                <w:sz w:val="21"/>
                <w:szCs w:val="21"/>
                <w:u w:val="single"/>
                <w:lang w:eastAsia="zh-CN"/>
              </w:rPr>
              <w:t>TDD UL-DL pattern for BS PUSCH demod requirements with JCE</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For FR1 15KHz SCS</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lang w:eastAsia="zh-CN"/>
              </w:rPr>
            </w:pPr>
            <w:r w:rsidRPr="0053309D">
              <w:rPr>
                <w:rFonts w:eastAsia="等线"/>
                <w:i/>
                <w:sz w:val="21"/>
                <w:szCs w:val="21"/>
                <w:lang w:eastAsia="zh-CN"/>
              </w:rPr>
              <w:t>Option 1: Define new TDD pattern with multiple contiguous UL slots</w:t>
            </w:r>
          </w:p>
          <w:p w:rsidR="005559A1" w:rsidRPr="0053309D" w:rsidRDefault="005559A1" w:rsidP="001A6D38">
            <w:pPr>
              <w:numPr>
                <w:ilvl w:val="5"/>
                <w:numId w:val="38"/>
              </w:numPr>
              <w:overflowPunct w:val="0"/>
              <w:autoSpaceDE w:val="0"/>
              <w:autoSpaceDN w:val="0"/>
              <w:adjustRightInd w:val="0"/>
              <w:snapToGrid w:val="0"/>
              <w:spacing w:after="0"/>
              <w:textAlignment w:val="baseline"/>
              <w:rPr>
                <w:rFonts w:eastAsia="等线"/>
                <w:i/>
                <w:sz w:val="21"/>
                <w:szCs w:val="21"/>
                <w:lang w:val="en-US" w:eastAsia="zh-CN"/>
              </w:rPr>
            </w:pPr>
            <w:r w:rsidRPr="0053309D">
              <w:rPr>
                <w:rFonts w:eastAsia="等线"/>
                <w:i/>
                <w:sz w:val="21"/>
                <w:szCs w:val="21"/>
                <w:lang w:val="en-US" w:eastAsia="zh-CN"/>
              </w:rPr>
              <w:t>Option 1A: DSUUU</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lang w:eastAsia="zh-CN"/>
              </w:rPr>
            </w:pPr>
            <w:r w:rsidRPr="0053309D">
              <w:rPr>
                <w:rFonts w:eastAsia="等线"/>
                <w:i/>
                <w:sz w:val="21"/>
                <w:szCs w:val="21"/>
                <w:lang w:eastAsia="zh-CN"/>
              </w:rPr>
              <w:t xml:space="preserve">Option 2: No PUCCH requirement with JCE for TDD UL-DL pattern as 3D1SU in 15 </w:t>
            </w:r>
            <w:proofErr w:type="spellStart"/>
            <w:r w:rsidRPr="0053309D">
              <w:rPr>
                <w:rFonts w:eastAsia="等线"/>
                <w:i/>
                <w:sz w:val="21"/>
                <w:szCs w:val="21"/>
                <w:lang w:eastAsia="zh-CN"/>
              </w:rPr>
              <w:t>KHz</w:t>
            </w:r>
            <w:proofErr w:type="spellEnd"/>
            <w:r w:rsidRPr="0053309D">
              <w:rPr>
                <w:rFonts w:eastAsia="等线"/>
                <w:i/>
                <w:sz w:val="21"/>
                <w:szCs w:val="21"/>
                <w:lang w:eastAsia="zh-CN"/>
              </w:rPr>
              <w:t xml:space="preserve"> SCS.</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lang w:eastAsia="zh-CN"/>
              </w:rPr>
            </w:pPr>
            <w:r w:rsidRPr="0053309D">
              <w:rPr>
                <w:rFonts w:eastAsia="等线"/>
                <w:i/>
                <w:sz w:val="21"/>
                <w:szCs w:val="21"/>
                <w:lang w:eastAsia="zh-CN"/>
              </w:rPr>
              <w:t>Option 3: Add requirement for FR1 15kHz SCS with reusing the PUSCH requirement with FDD under aTDW as 2</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rFonts w:eastAsia="等线"/>
                <w:i/>
                <w:sz w:val="21"/>
                <w:szCs w:val="21"/>
                <w:lang w:eastAsia="zh-CN"/>
              </w:rPr>
              <w:t>For FR1 30kHz SCS:</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7D1S2U, S=6D:4G:4U</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rFonts w:eastAsia="等线"/>
                <w:i/>
                <w:sz w:val="21"/>
                <w:szCs w:val="21"/>
                <w:lang w:eastAsia="zh-CN"/>
              </w:rPr>
            </w:pPr>
            <w:r w:rsidRPr="0053309D">
              <w:rPr>
                <w:rFonts w:eastAsia="等线"/>
                <w:i/>
                <w:sz w:val="21"/>
                <w:szCs w:val="21"/>
                <w:lang w:eastAsia="zh-CN"/>
              </w:rPr>
              <w:t xml:space="preserve">For FR2 60/120 </w:t>
            </w:r>
            <w:r w:rsidRPr="0053309D">
              <w:rPr>
                <w:i/>
                <w:sz w:val="21"/>
                <w:szCs w:val="21"/>
                <w:lang w:eastAsia="zh-CN"/>
              </w:rPr>
              <w:t>kHz</w:t>
            </w:r>
            <w:r w:rsidRPr="0053309D">
              <w:rPr>
                <w:rFonts w:eastAsia="等线"/>
                <w:i/>
                <w:sz w:val="21"/>
                <w:szCs w:val="21"/>
                <w:lang w:eastAsia="zh-CN"/>
              </w:rPr>
              <w:t xml:space="preserve"> SCS:</w:t>
            </w:r>
          </w:p>
          <w:p w:rsidR="005559A1"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lang w:eastAsia="zh-CN"/>
              </w:rPr>
            </w:pPr>
            <w:r w:rsidRPr="0053309D">
              <w:rPr>
                <w:rFonts w:eastAsia="等线"/>
                <w:i/>
                <w:sz w:val="21"/>
                <w:szCs w:val="21"/>
                <w:lang w:eastAsia="zh-CN"/>
              </w:rPr>
              <w:lastRenderedPageBreak/>
              <w:t xml:space="preserve">Option 1: Define new TDD pattern with multiple contiguous UL slots </w:t>
            </w:r>
          </w:p>
          <w:p w:rsidR="005559A1" w:rsidRPr="0053309D" w:rsidRDefault="005559A1" w:rsidP="001A6D38">
            <w:pPr>
              <w:numPr>
                <w:ilvl w:val="5"/>
                <w:numId w:val="38"/>
              </w:numPr>
              <w:overflowPunct w:val="0"/>
              <w:autoSpaceDE w:val="0"/>
              <w:autoSpaceDN w:val="0"/>
              <w:adjustRightInd w:val="0"/>
              <w:snapToGrid w:val="0"/>
              <w:spacing w:after="0"/>
              <w:textAlignment w:val="baseline"/>
              <w:rPr>
                <w:rFonts w:eastAsia="等线"/>
                <w:i/>
                <w:sz w:val="21"/>
                <w:szCs w:val="21"/>
                <w:lang w:val="en-US" w:eastAsia="zh-CN"/>
              </w:rPr>
            </w:pPr>
            <w:r w:rsidRPr="0053309D">
              <w:rPr>
                <w:rFonts w:eastAsia="等线"/>
                <w:i/>
                <w:sz w:val="21"/>
                <w:szCs w:val="21"/>
                <w:lang w:val="en-US" w:eastAsia="zh-CN"/>
              </w:rPr>
              <w:t>Option 1A: DSUUU</w:t>
            </w:r>
          </w:p>
          <w:p w:rsidR="001A6D38" w:rsidRPr="0053309D" w:rsidRDefault="005559A1"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rFonts w:eastAsia="等线"/>
                <w:i/>
                <w:sz w:val="21"/>
                <w:szCs w:val="21"/>
                <w:lang w:eastAsia="zh-CN"/>
              </w:rPr>
            </w:pPr>
            <w:r w:rsidRPr="0053309D">
              <w:rPr>
                <w:rFonts w:eastAsia="等线"/>
                <w:i/>
                <w:sz w:val="21"/>
                <w:szCs w:val="21"/>
                <w:lang w:eastAsia="zh-CN"/>
              </w:rPr>
              <w:t xml:space="preserve">Option 2: No PUCCH requirement for FR2 60/120 </w:t>
            </w:r>
            <w:r w:rsidRPr="0053309D">
              <w:rPr>
                <w:i/>
                <w:sz w:val="21"/>
                <w:szCs w:val="21"/>
                <w:lang w:eastAsia="zh-CN"/>
              </w:rPr>
              <w:t>kHz</w:t>
            </w:r>
            <w:r w:rsidRPr="0053309D">
              <w:rPr>
                <w:rFonts w:eastAsia="等线"/>
                <w:i/>
                <w:sz w:val="21"/>
                <w:szCs w:val="21"/>
                <w:lang w:eastAsia="zh-CN"/>
              </w:rPr>
              <w:t xml:space="preserve"> SCS</w:t>
            </w:r>
          </w:p>
          <w:p w:rsidR="001A6D38" w:rsidRPr="0053309D" w:rsidRDefault="001A6D38" w:rsidP="001A6D38">
            <w:pPr>
              <w:widowControl w:val="0"/>
              <w:tabs>
                <w:tab w:val="num" w:pos="709"/>
                <w:tab w:val="num" w:pos="1440"/>
                <w:tab w:val="num" w:pos="1701"/>
                <w:tab w:val="num" w:pos="2160"/>
              </w:tabs>
              <w:snapToGrid w:val="0"/>
              <w:spacing w:after="0"/>
              <w:rPr>
                <w:b/>
                <w:i/>
                <w:sz w:val="21"/>
                <w:szCs w:val="21"/>
                <w:u w:val="single"/>
                <w:lang w:eastAsia="zh-CN"/>
              </w:rPr>
            </w:pPr>
            <w:r w:rsidRPr="0053309D">
              <w:rPr>
                <w:b/>
                <w:i/>
                <w:sz w:val="21"/>
                <w:szCs w:val="21"/>
                <w:u w:val="single"/>
                <w:lang w:eastAsia="zh-CN"/>
              </w:rPr>
              <w:t>Frequency range coverage for BS PUSCH demod requirements with JCE</w:t>
            </w:r>
          </w:p>
          <w:p w:rsidR="001A6D38" w:rsidRPr="0053309D" w:rsidRDefault="001A6D38" w:rsidP="001A6D38">
            <w:pPr>
              <w:widowControl w:val="0"/>
              <w:numPr>
                <w:ilvl w:val="1"/>
                <w:numId w:val="35"/>
              </w:numPr>
              <w:tabs>
                <w:tab w:val="num" w:pos="484"/>
                <w:tab w:val="num" w:pos="709"/>
                <w:tab w:val="num" w:pos="1440"/>
                <w:tab w:val="num" w:pos="1701"/>
              </w:tabs>
              <w:snapToGrid w:val="0"/>
              <w:spacing w:after="0"/>
              <w:ind w:leftChars="213" w:left="709" w:hanging="283"/>
              <w:rPr>
                <w:rFonts w:eastAsiaTheme="minorEastAsia"/>
                <w:b/>
                <w:i/>
                <w:sz w:val="21"/>
                <w:szCs w:val="21"/>
                <w:u w:val="single"/>
                <w:lang w:eastAsia="zh-CN"/>
              </w:rPr>
            </w:pPr>
            <w:r w:rsidRPr="0053309D">
              <w:rPr>
                <w:i/>
                <w:sz w:val="21"/>
                <w:szCs w:val="21"/>
                <w:lang w:eastAsia="zh-CN"/>
              </w:rPr>
              <w:t xml:space="preserve">Cover both FR1 and FR2 if </w:t>
            </w:r>
            <w:r w:rsidRPr="0053309D">
              <w:rPr>
                <w:bCs/>
                <w:i/>
                <w:sz w:val="21"/>
                <w:szCs w:val="21"/>
                <w:lang w:eastAsia="zh-CN"/>
              </w:rPr>
              <w:t>TDD pattern with more than 1 consecutive UL slots is agreed for FR2</w:t>
            </w:r>
            <w:r w:rsidRPr="0053309D">
              <w:rPr>
                <w:i/>
                <w:sz w:val="21"/>
                <w:szCs w:val="21"/>
                <w:lang w:eastAsia="zh-CN"/>
              </w:rPr>
              <w:t xml:space="preserve"> </w:t>
            </w:r>
          </w:p>
        </w:tc>
      </w:tr>
    </w:tbl>
    <w:p w:rsidR="000B3A74" w:rsidRPr="0053309D" w:rsidRDefault="000B3A74" w:rsidP="000B3A74">
      <w:pPr>
        <w:rPr>
          <w:lang w:val="en-US" w:eastAsia="zh-CN"/>
        </w:rPr>
      </w:pPr>
    </w:p>
    <w:p w:rsidR="000700EE" w:rsidRPr="0053309D" w:rsidRDefault="000700EE" w:rsidP="000B3A74">
      <w:pPr>
        <w:rPr>
          <w:lang w:val="en-US" w:eastAsia="zh-CN"/>
        </w:rPr>
      </w:pPr>
      <w:r w:rsidRPr="0053309D">
        <w:rPr>
          <w:lang w:val="en-US" w:eastAsia="zh-CN"/>
        </w:rPr>
        <w:t xml:space="preserve">From </w:t>
      </w:r>
      <w:r w:rsidR="003C511B" w:rsidRPr="0053309D">
        <w:rPr>
          <w:lang w:val="en-US" w:eastAsia="zh-CN"/>
        </w:rPr>
        <w:t>legacy BS requirements</w:t>
      </w:r>
      <w:r w:rsidRPr="0053309D">
        <w:rPr>
          <w:lang w:val="en-US" w:eastAsia="zh-CN"/>
        </w:rPr>
        <w:t xml:space="preserve">, there is only “DDDSU” pattern selected for </w:t>
      </w:r>
      <w:r w:rsidR="003C511B" w:rsidRPr="0053309D">
        <w:rPr>
          <w:lang w:val="en-US" w:eastAsia="zh-CN"/>
        </w:rPr>
        <w:t>BS</w:t>
      </w:r>
      <w:r w:rsidRPr="0053309D">
        <w:rPr>
          <w:lang w:val="en-US" w:eastAsia="zh-CN"/>
        </w:rPr>
        <w:t xml:space="preserve"> demodulation testing other than 30kHz SCS. We think th</w:t>
      </w:r>
      <w:r w:rsidR="003C511B" w:rsidRPr="0053309D">
        <w:rPr>
          <w:lang w:val="en-US" w:eastAsia="zh-CN"/>
        </w:rPr>
        <w:t xml:space="preserve">is </w:t>
      </w:r>
      <w:r w:rsidRPr="0053309D">
        <w:rPr>
          <w:lang w:val="en-US" w:eastAsia="zh-CN"/>
        </w:rPr>
        <w:t>TDD UL-DL pattern can be considered as typical pattern for SCS other than 30kHz SCS and the others can be only used in very limited scenarios. So we propose to only consider 30kHz for TDD with 7D1S2U pattern</w:t>
      </w:r>
      <w:r w:rsidR="003C511B" w:rsidRPr="0053309D">
        <w:rPr>
          <w:lang w:val="en-US" w:eastAsia="zh-CN"/>
        </w:rPr>
        <w:t xml:space="preserve"> and FR2 should not be considered</w:t>
      </w:r>
      <w:r w:rsidRPr="0053309D">
        <w:rPr>
          <w:lang w:val="en-US" w:eastAsia="zh-CN"/>
        </w:rPr>
        <w:t>.</w:t>
      </w:r>
    </w:p>
    <w:p w:rsidR="000700EE" w:rsidRPr="0053309D" w:rsidRDefault="000700EE" w:rsidP="000700EE">
      <w:pPr>
        <w:pStyle w:val="Proposal"/>
      </w:pPr>
      <w:r w:rsidRPr="0053309D">
        <w:t>Only consider 30kHz for TDD with 7D1S2U pattern</w:t>
      </w:r>
      <w:r w:rsidR="003C511B" w:rsidRPr="0053309D">
        <w:t xml:space="preserve"> and FR2 should not be considered</w:t>
      </w:r>
      <w:r w:rsidRPr="0053309D">
        <w:t>.</w:t>
      </w:r>
    </w:p>
    <w:p w:rsidR="000B3A74" w:rsidRPr="0053309D" w:rsidRDefault="000B3A74" w:rsidP="000B3A74">
      <w:pPr>
        <w:pStyle w:val="3"/>
        <w:rPr>
          <w:lang w:val="en-US" w:eastAsia="zh-CN"/>
        </w:rPr>
      </w:pPr>
      <w:r w:rsidRPr="0053309D">
        <w:rPr>
          <w:lang w:val="en-US" w:eastAsia="zh-CN"/>
        </w:rPr>
        <w:t>Transform precoding for BS PUSCH demod requirements with JCE</w:t>
      </w:r>
    </w:p>
    <w:tbl>
      <w:tblPr>
        <w:tblStyle w:val="af4"/>
        <w:tblW w:w="0" w:type="auto"/>
        <w:tblLook w:val="04A0" w:firstRow="1" w:lastRow="0" w:firstColumn="1" w:lastColumn="0" w:noHBand="0" w:noVBand="1"/>
      </w:tblPr>
      <w:tblGrid>
        <w:gridCol w:w="10456"/>
      </w:tblGrid>
      <w:tr w:rsidR="000B3A74" w:rsidRPr="0053309D" w:rsidTr="000B3A74">
        <w:tc>
          <w:tcPr>
            <w:tcW w:w="10456" w:type="dxa"/>
          </w:tcPr>
          <w:p w:rsidR="005559A1" w:rsidRPr="0053309D" w:rsidRDefault="005559A1" w:rsidP="001A6D38">
            <w:pPr>
              <w:widowControl w:val="0"/>
              <w:tabs>
                <w:tab w:val="num" w:pos="709"/>
                <w:tab w:val="num" w:pos="1440"/>
                <w:tab w:val="num" w:pos="1701"/>
                <w:tab w:val="num" w:pos="2160"/>
              </w:tabs>
              <w:snapToGrid w:val="0"/>
              <w:spacing w:after="0"/>
              <w:rPr>
                <w:b/>
                <w:i/>
                <w:sz w:val="21"/>
                <w:szCs w:val="21"/>
                <w:u w:val="single"/>
                <w:lang w:eastAsia="zh-CN"/>
              </w:rPr>
            </w:pPr>
            <w:r w:rsidRPr="0053309D">
              <w:rPr>
                <w:b/>
                <w:i/>
                <w:sz w:val="21"/>
                <w:szCs w:val="21"/>
                <w:u w:val="single"/>
                <w:lang w:eastAsia="zh-CN"/>
              </w:rPr>
              <w:t>Transform precoding for BS PUSCH demod requirements with JCE</w:t>
            </w:r>
          </w:p>
          <w:p w:rsidR="005559A1" w:rsidRPr="0053309D" w:rsidRDefault="005559A1" w:rsidP="001A6D38">
            <w:pPr>
              <w:widowControl w:val="0"/>
              <w:numPr>
                <w:ilvl w:val="1"/>
                <w:numId w:val="35"/>
              </w:numPr>
              <w:tabs>
                <w:tab w:val="num" w:pos="484"/>
                <w:tab w:val="num" w:pos="709"/>
                <w:tab w:val="num" w:pos="1440"/>
                <w:tab w:val="num" w:pos="1701"/>
              </w:tabs>
              <w:snapToGrid w:val="0"/>
              <w:spacing w:after="0"/>
              <w:ind w:leftChars="213" w:left="709" w:hanging="283"/>
              <w:rPr>
                <w:i/>
                <w:sz w:val="21"/>
                <w:szCs w:val="21"/>
                <w:lang w:val="en-US" w:eastAsia="zh-CN"/>
              </w:rPr>
            </w:pPr>
            <w:r w:rsidRPr="0053309D">
              <w:rPr>
                <w:i/>
                <w:sz w:val="21"/>
                <w:szCs w:val="21"/>
                <w:lang w:val="en-US" w:eastAsia="zh-CN"/>
              </w:rPr>
              <w:t>Agree to cover CP-OFDM</w:t>
            </w:r>
          </w:p>
          <w:p w:rsidR="000B3A74" w:rsidRPr="0053309D" w:rsidRDefault="005559A1" w:rsidP="001A6D38">
            <w:pPr>
              <w:widowControl w:val="0"/>
              <w:numPr>
                <w:ilvl w:val="1"/>
                <w:numId w:val="35"/>
              </w:numPr>
              <w:tabs>
                <w:tab w:val="num" w:pos="484"/>
                <w:tab w:val="num" w:pos="709"/>
                <w:tab w:val="num" w:pos="1440"/>
                <w:tab w:val="num" w:pos="1701"/>
              </w:tabs>
              <w:snapToGrid w:val="0"/>
              <w:spacing w:after="0"/>
              <w:ind w:leftChars="213" w:left="709" w:hanging="283"/>
              <w:rPr>
                <w:i/>
                <w:sz w:val="21"/>
                <w:szCs w:val="21"/>
                <w:lang w:val="en-US" w:eastAsia="zh-CN"/>
              </w:rPr>
            </w:pPr>
            <w:r w:rsidRPr="0053309D">
              <w:rPr>
                <w:i/>
                <w:sz w:val="21"/>
                <w:szCs w:val="21"/>
                <w:lang w:val="en-US" w:eastAsia="zh-CN"/>
              </w:rPr>
              <w:t xml:space="preserve">FFS on </w:t>
            </w:r>
            <w:r w:rsidRPr="0053309D">
              <w:rPr>
                <w:i/>
                <w:sz w:val="21"/>
                <w:szCs w:val="21"/>
                <w:lang w:eastAsia="zh-CN"/>
              </w:rPr>
              <w:t>DFT-S-OFDM</w:t>
            </w:r>
            <w:r w:rsidRPr="0053309D">
              <w:rPr>
                <w:i/>
                <w:sz w:val="21"/>
                <w:szCs w:val="21"/>
                <w:lang w:val="en-US" w:eastAsia="zh-CN"/>
              </w:rPr>
              <w:t xml:space="preserve"> </w:t>
            </w:r>
          </w:p>
        </w:tc>
      </w:tr>
    </w:tbl>
    <w:p w:rsidR="000B3A74" w:rsidRPr="0053309D" w:rsidRDefault="000B3A74" w:rsidP="000B3A74">
      <w:pPr>
        <w:rPr>
          <w:lang w:val="en-US" w:eastAsia="zh-CN"/>
        </w:rPr>
      </w:pPr>
    </w:p>
    <w:p w:rsidR="00476B07" w:rsidRPr="0053309D" w:rsidRDefault="00476B07" w:rsidP="00476B07">
      <w:pPr>
        <w:rPr>
          <w:lang w:val="en-US" w:eastAsia="zh-CN"/>
        </w:rPr>
      </w:pPr>
      <w:r w:rsidRPr="0053309D">
        <w:rPr>
          <w:rFonts w:hint="eastAsia"/>
          <w:lang w:val="en-US" w:eastAsia="zh-CN"/>
        </w:rPr>
        <w:t>F</w:t>
      </w:r>
      <w:r w:rsidRPr="0053309D">
        <w:rPr>
          <w:lang w:val="en-US" w:eastAsia="zh-CN"/>
        </w:rPr>
        <w:t>rom our understanding, we should focus on PUSCH JCE feature for the testing and select only one certain typical transform precoding configuration, such as CP-OFDM like other WIs did. We don’t think there is necessity to cover both DFT-S-OFDM and CP-OFDM for PUSCH JCE since the performance for different transform precoding configuration has been verified by the existing BS performance requirements.</w:t>
      </w:r>
    </w:p>
    <w:p w:rsidR="00476B07" w:rsidRPr="0053309D" w:rsidRDefault="00476B07" w:rsidP="000B3A74">
      <w:pPr>
        <w:pStyle w:val="Proposal"/>
      </w:pPr>
      <w:r w:rsidRPr="0053309D">
        <w:rPr>
          <w:rFonts w:hint="eastAsia"/>
        </w:rPr>
        <w:t>S</w:t>
      </w:r>
      <w:r w:rsidRPr="0053309D">
        <w:t>elect CP-OFDM only as transform precoding configuration for BS PUSCH demod requirements with JCE.</w:t>
      </w:r>
    </w:p>
    <w:p w:rsidR="005559A1" w:rsidRPr="0053309D" w:rsidRDefault="005559A1" w:rsidP="005559A1">
      <w:pPr>
        <w:keepNext/>
        <w:keepLines/>
        <w:numPr>
          <w:ilvl w:val="2"/>
          <w:numId w:val="1"/>
        </w:numPr>
        <w:spacing w:before="260" w:after="260" w:line="416" w:lineRule="auto"/>
        <w:outlineLvl w:val="2"/>
        <w:rPr>
          <w:rFonts w:ascii="Arial" w:hAnsi="Arial"/>
          <w:bCs/>
          <w:sz w:val="28"/>
          <w:szCs w:val="28"/>
          <w:lang w:val="en-US" w:eastAsia="zh-CN"/>
        </w:rPr>
      </w:pPr>
      <w:r w:rsidRPr="0053309D">
        <w:rPr>
          <w:rFonts w:ascii="Arial" w:hAnsi="Arial"/>
          <w:bCs/>
          <w:sz w:val="28"/>
          <w:szCs w:val="28"/>
          <w:lang w:val="en-US" w:eastAsia="zh-CN"/>
        </w:rPr>
        <w:t>Antenna configuration for BS PUSCH demod requirements with JCE</w:t>
      </w:r>
    </w:p>
    <w:tbl>
      <w:tblPr>
        <w:tblStyle w:val="31"/>
        <w:tblW w:w="0" w:type="auto"/>
        <w:tblLook w:val="04A0" w:firstRow="1" w:lastRow="0" w:firstColumn="1" w:lastColumn="0" w:noHBand="0" w:noVBand="1"/>
      </w:tblPr>
      <w:tblGrid>
        <w:gridCol w:w="10456"/>
      </w:tblGrid>
      <w:tr w:rsidR="005559A1" w:rsidRPr="0053309D" w:rsidTr="00CE4122">
        <w:tc>
          <w:tcPr>
            <w:tcW w:w="10456" w:type="dxa"/>
          </w:tcPr>
          <w:p w:rsidR="005559A1" w:rsidRPr="0053309D" w:rsidRDefault="005559A1" w:rsidP="001A6D38">
            <w:pPr>
              <w:widowControl w:val="0"/>
              <w:tabs>
                <w:tab w:val="num" w:pos="709"/>
                <w:tab w:val="num" w:pos="1440"/>
                <w:tab w:val="num" w:pos="1701"/>
                <w:tab w:val="num" w:pos="2160"/>
              </w:tabs>
              <w:overflowPunct w:val="0"/>
              <w:autoSpaceDE w:val="0"/>
              <w:autoSpaceDN w:val="0"/>
              <w:adjustRightInd w:val="0"/>
              <w:snapToGrid w:val="0"/>
              <w:spacing w:after="0"/>
              <w:textAlignment w:val="baseline"/>
              <w:rPr>
                <w:b/>
                <w:i/>
                <w:sz w:val="21"/>
                <w:szCs w:val="21"/>
                <w:u w:val="single"/>
                <w:lang w:eastAsia="zh-CN"/>
              </w:rPr>
            </w:pPr>
            <w:bookmarkStart w:id="8" w:name="_Hlk101203699"/>
            <w:r w:rsidRPr="0053309D">
              <w:rPr>
                <w:b/>
                <w:i/>
                <w:sz w:val="21"/>
                <w:szCs w:val="21"/>
                <w:u w:val="single"/>
                <w:lang w:eastAsia="zh-CN"/>
              </w:rPr>
              <w:t>Antenna configuration for BS PUSCH demod requirements with JCE</w:t>
            </w:r>
            <w:bookmarkEnd w:id="8"/>
          </w:p>
          <w:p w:rsidR="005559A1" w:rsidRPr="0053309D" w:rsidRDefault="005559A1" w:rsidP="001A6D38">
            <w:pPr>
              <w:numPr>
                <w:ilvl w:val="0"/>
                <w:numId w:val="37"/>
              </w:numPr>
              <w:overflowPunct w:val="0"/>
              <w:autoSpaceDE w:val="0"/>
              <w:autoSpaceDN w:val="0"/>
              <w:adjustRightInd w:val="0"/>
              <w:snapToGrid w:val="0"/>
              <w:spacing w:after="0"/>
              <w:ind w:left="284" w:hanging="284"/>
              <w:textAlignment w:val="baseline"/>
              <w:rPr>
                <w:i/>
                <w:sz w:val="21"/>
                <w:szCs w:val="21"/>
                <w:lang w:val="en-US" w:eastAsia="zh-CN"/>
              </w:rPr>
            </w:pPr>
            <w:r w:rsidRPr="0053309D">
              <w:rPr>
                <w:i/>
                <w:sz w:val="21"/>
                <w:szCs w:val="21"/>
                <w:lang w:val="en-US" w:eastAsia="zh-CN"/>
              </w:rPr>
              <w:t>Candidate options:</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Cover 1T2R for FR1</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FFS 4Rx and 8Rx for FR1</w:t>
            </w:r>
          </w:p>
          <w:p w:rsidR="005559A1" w:rsidRPr="0053309D" w:rsidRDefault="005559A1"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FFS on FR2</w:t>
            </w:r>
          </w:p>
        </w:tc>
      </w:tr>
    </w:tbl>
    <w:p w:rsidR="005559A1" w:rsidRPr="0053309D" w:rsidRDefault="005559A1" w:rsidP="005559A1">
      <w:pPr>
        <w:rPr>
          <w:lang w:val="en-US" w:eastAsia="zh-CN"/>
        </w:rPr>
      </w:pPr>
    </w:p>
    <w:p w:rsidR="0082465D" w:rsidRPr="0053309D" w:rsidRDefault="0082465D" w:rsidP="005559A1">
      <w:pPr>
        <w:rPr>
          <w:lang w:val="en-US" w:eastAsia="zh-CN"/>
        </w:rPr>
      </w:pPr>
      <w:r w:rsidRPr="0053309D">
        <w:rPr>
          <w:lang w:val="en-US" w:eastAsia="zh-CN"/>
        </w:rPr>
        <w:t>From both test effort and simulation effort point of view, it is enough to only consider 1T2R. We don’t think it is necessary to define other antenna configuration for BS PUSCH demod requirements with JCE.</w:t>
      </w:r>
    </w:p>
    <w:p w:rsidR="0082465D" w:rsidRPr="0053309D" w:rsidRDefault="0082465D" w:rsidP="0082465D">
      <w:pPr>
        <w:pStyle w:val="Proposal"/>
      </w:pPr>
      <w:r w:rsidRPr="0053309D">
        <w:rPr>
          <w:rFonts w:hint="eastAsia"/>
        </w:rPr>
        <w:t>O</w:t>
      </w:r>
      <w:r w:rsidRPr="0053309D">
        <w:t>nly consider 1T2R for BS PUSCH demod requirements with JCE.</w:t>
      </w:r>
    </w:p>
    <w:p w:rsidR="001A6D38" w:rsidRPr="0053309D" w:rsidRDefault="001A6D38" w:rsidP="001A6D38">
      <w:pPr>
        <w:keepNext/>
        <w:keepLines/>
        <w:numPr>
          <w:ilvl w:val="2"/>
          <w:numId w:val="1"/>
        </w:numPr>
        <w:spacing w:before="260" w:after="260" w:line="416" w:lineRule="auto"/>
        <w:outlineLvl w:val="2"/>
        <w:rPr>
          <w:rFonts w:ascii="Arial" w:hAnsi="Arial"/>
          <w:bCs/>
          <w:sz w:val="28"/>
          <w:szCs w:val="28"/>
          <w:lang w:val="en-US" w:eastAsia="zh-CN"/>
        </w:rPr>
      </w:pPr>
      <w:r w:rsidRPr="0053309D">
        <w:rPr>
          <w:rFonts w:ascii="Arial" w:hAnsi="Arial"/>
          <w:bCs/>
          <w:sz w:val="28"/>
          <w:szCs w:val="28"/>
          <w:lang w:val="en-US" w:eastAsia="zh-CN"/>
        </w:rPr>
        <w:t>Additional DM-RS position for BS PUSCH demod requirements with JCE</w:t>
      </w:r>
    </w:p>
    <w:tbl>
      <w:tblPr>
        <w:tblStyle w:val="310"/>
        <w:tblW w:w="0" w:type="auto"/>
        <w:tblLook w:val="04A0" w:firstRow="1" w:lastRow="0" w:firstColumn="1" w:lastColumn="0" w:noHBand="0" w:noVBand="1"/>
      </w:tblPr>
      <w:tblGrid>
        <w:gridCol w:w="10456"/>
      </w:tblGrid>
      <w:tr w:rsidR="001A6D38" w:rsidRPr="0053309D" w:rsidTr="00CE4122">
        <w:tc>
          <w:tcPr>
            <w:tcW w:w="10456" w:type="dxa"/>
          </w:tcPr>
          <w:p w:rsidR="001A6D38" w:rsidRPr="0053309D" w:rsidRDefault="001A6D38" w:rsidP="001A6D38">
            <w:pPr>
              <w:widowControl w:val="0"/>
              <w:tabs>
                <w:tab w:val="num" w:pos="709"/>
                <w:tab w:val="num" w:pos="1440"/>
                <w:tab w:val="num" w:pos="1701"/>
                <w:tab w:val="num" w:pos="2160"/>
              </w:tabs>
              <w:overflowPunct w:val="0"/>
              <w:autoSpaceDE w:val="0"/>
              <w:autoSpaceDN w:val="0"/>
              <w:adjustRightInd w:val="0"/>
              <w:snapToGrid w:val="0"/>
              <w:spacing w:after="0"/>
              <w:textAlignment w:val="baseline"/>
              <w:rPr>
                <w:b/>
                <w:i/>
                <w:sz w:val="21"/>
                <w:szCs w:val="21"/>
                <w:u w:val="single"/>
                <w:lang w:eastAsia="zh-CN"/>
              </w:rPr>
            </w:pPr>
            <w:bookmarkStart w:id="9" w:name="_Hlk101203795"/>
            <w:r w:rsidRPr="0053309D">
              <w:rPr>
                <w:b/>
                <w:i/>
                <w:sz w:val="21"/>
                <w:szCs w:val="21"/>
                <w:u w:val="single"/>
                <w:lang w:eastAsia="zh-CN"/>
              </w:rPr>
              <w:t>Additional DM-RS position for BS PUSCH demod requirements with JCE</w:t>
            </w:r>
            <w:bookmarkEnd w:id="9"/>
          </w:p>
          <w:p w:rsidR="001A6D38" w:rsidRPr="0053309D" w:rsidRDefault="001A6D38"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Option 1: DMRS 1+1</w:t>
            </w:r>
          </w:p>
          <w:p w:rsidR="001A6D38" w:rsidRPr="0053309D" w:rsidRDefault="001A6D38"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Option 2: Decide whether to use 1+0 or 1+1 DMRS symbol based on companies’ simulation results, and select one that achieves larger PUSCH performance gain with JCE compared with PUSCH performance without JCE.</w:t>
            </w:r>
          </w:p>
          <w:p w:rsidR="001A6D38" w:rsidRPr="0053309D" w:rsidRDefault="001A6D38" w:rsidP="001A6D38">
            <w:pPr>
              <w:numPr>
                <w:ilvl w:val="0"/>
                <w:numId w:val="37"/>
              </w:numPr>
              <w:overflowPunct w:val="0"/>
              <w:autoSpaceDE w:val="0"/>
              <w:autoSpaceDN w:val="0"/>
              <w:adjustRightInd w:val="0"/>
              <w:snapToGrid w:val="0"/>
              <w:spacing w:after="0"/>
              <w:ind w:left="284" w:hanging="284"/>
              <w:textAlignment w:val="baseline"/>
              <w:rPr>
                <w:i/>
                <w:sz w:val="21"/>
                <w:szCs w:val="21"/>
                <w:lang w:eastAsia="zh-CN"/>
              </w:rPr>
            </w:pPr>
            <w:r w:rsidRPr="0053309D">
              <w:rPr>
                <w:i/>
                <w:iCs/>
                <w:sz w:val="21"/>
                <w:szCs w:val="21"/>
                <w:lang w:val="en-US" w:eastAsia="zh-CN"/>
              </w:rPr>
              <w:t>Agreement for the second round</w:t>
            </w:r>
          </w:p>
          <w:p w:rsidR="001A6D38" w:rsidRPr="0053309D" w:rsidRDefault="001A6D38"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val="en-US" w:eastAsia="zh-CN"/>
              </w:rPr>
            </w:pPr>
            <w:r w:rsidRPr="0053309D">
              <w:rPr>
                <w:i/>
                <w:sz w:val="21"/>
                <w:szCs w:val="21"/>
                <w:lang w:val="en-US" w:eastAsia="zh-CN"/>
              </w:rPr>
              <w:t xml:space="preserve">Agree option 2 </w:t>
            </w:r>
          </w:p>
        </w:tc>
      </w:tr>
    </w:tbl>
    <w:p w:rsidR="001A6D38" w:rsidRPr="0053309D" w:rsidRDefault="001A6D38" w:rsidP="001A6D38">
      <w:pPr>
        <w:rPr>
          <w:lang w:val="en-US" w:eastAsia="zh-CN"/>
        </w:rPr>
      </w:pPr>
    </w:p>
    <w:p w:rsidR="000700EE" w:rsidRPr="0053309D" w:rsidRDefault="0082465D" w:rsidP="001A6D38">
      <w:pPr>
        <w:rPr>
          <w:lang w:val="en-US" w:eastAsia="zh-CN"/>
        </w:rPr>
      </w:pPr>
      <w:r w:rsidRPr="0053309D">
        <w:rPr>
          <w:rFonts w:hint="eastAsia"/>
          <w:lang w:val="en-US" w:eastAsia="zh-CN"/>
        </w:rPr>
        <w:lastRenderedPageBreak/>
        <w:t>A</w:t>
      </w:r>
      <w:r w:rsidRPr="0053309D">
        <w:rPr>
          <w:lang w:val="en-US" w:eastAsia="zh-CN"/>
        </w:rPr>
        <w:t xml:space="preserve">s per our </w:t>
      </w:r>
      <w:r w:rsidR="00312457" w:rsidRPr="0053309D">
        <w:rPr>
          <w:lang w:val="en-US" w:eastAsia="zh-CN"/>
        </w:rPr>
        <w:t xml:space="preserve">evaluation results </w:t>
      </w:r>
      <w:r w:rsidR="00AC0CBD" w:rsidRPr="0053309D">
        <w:rPr>
          <w:lang w:val="en-US" w:eastAsia="zh-CN"/>
        </w:rPr>
        <w:fldChar w:fldCharType="begin"/>
      </w:r>
      <w:r w:rsidR="00AC0CBD" w:rsidRPr="0053309D">
        <w:rPr>
          <w:lang w:val="en-US" w:eastAsia="zh-CN"/>
        </w:rPr>
        <w:instrText xml:space="preserve"> REF _Ref101205628 \r \h </w:instrText>
      </w:r>
      <w:r w:rsidR="00AC0CBD" w:rsidRPr="0053309D">
        <w:rPr>
          <w:lang w:val="en-US" w:eastAsia="zh-CN"/>
        </w:rPr>
      </w:r>
      <w:r w:rsidR="00AC0CBD" w:rsidRPr="0053309D">
        <w:rPr>
          <w:lang w:val="en-US" w:eastAsia="zh-CN"/>
        </w:rPr>
        <w:fldChar w:fldCharType="separate"/>
      </w:r>
      <w:r w:rsidR="00AC0CBD" w:rsidRPr="0053309D">
        <w:rPr>
          <w:lang w:val="en-US" w:eastAsia="zh-CN"/>
        </w:rPr>
        <w:t>[2]</w:t>
      </w:r>
      <w:r w:rsidR="00AC0CBD" w:rsidRPr="0053309D">
        <w:rPr>
          <w:lang w:val="en-US" w:eastAsia="zh-CN"/>
        </w:rPr>
        <w:fldChar w:fldCharType="end"/>
      </w:r>
      <w:r w:rsidRPr="0053309D">
        <w:rPr>
          <w:lang w:val="en-US" w:eastAsia="zh-CN"/>
        </w:rPr>
        <w:t xml:space="preserve">, </w:t>
      </w:r>
      <w:r w:rsidR="00AC0CBD" w:rsidRPr="0053309D">
        <w:rPr>
          <w:lang w:val="en-US" w:eastAsia="zh-CN"/>
        </w:rPr>
        <w:t xml:space="preserve">there is </w:t>
      </w:r>
      <w:r w:rsidR="00312457" w:rsidRPr="0053309D">
        <w:rPr>
          <w:lang w:val="en-US" w:eastAsia="zh-CN"/>
        </w:rPr>
        <w:t>non-obvious</w:t>
      </w:r>
      <w:r w:rsidR="00AC0CBD" w:rsidRPr="0053309D">
        <w:rPr>
          <w:lang w:val="en-US" w:eastAsia="zh-CN"/>
        </w:rPr>
        <w:t xml:space="preserve"> performance gain</w:t>
      </w:r>
      <w:r w:rsidR="00312457" w:rsidRPr="0053309D">
        <w:rPr>
          <w:lang w:val="en-US" w:eastAsia="zh-CN"/>
        </w:rPr>
        <w:t xml:space="preserve"> (&lt;1dB)</w:t>
      </w:r>
      <w:r w:rsidR="00AC0CBD" w:rsidRPr="0053309D">
        <w:rPr>
          <w:lang w:val="en-US" w:eastAsia="zh-CN"/>
        </w:rPr>
        <w:t xml:space="preserve"> </w:t>
      </w:r>
      <w:r w:rsidR="00312457" w:rsidRPr="0053309D">
        <w:rPr>
          <w:lang w:val="en-US" w:eastAsia="zh-CN"/>
        </w:rPr>
        <w:t xml:space="preserve">for both DMRS1+0 and DMRS1+1 </w:t>
      </w:r>
      <w:r w:rsidR="00AC0CBD" w:rsidRPr="0053309D">
        <w:rPr>
          <w:lang w:val="en-US" w:eastAsia="zh-CN"/>
        </w:rPr>
        <w:t>for PUSCH JCE</w:t>
      </w:r>
      <w:r w:rsidR="00312457" w:rsidRPr="0053309D">
        <w:rPr>
          <w:lang w:val="en-US" w:eastAsia="zh-CN"/>
        </w:rPr>
        <w:t>, especially in TDD scenario</w:t>
      </w:r>
      <w:r w:rsidR="00AC0CBD" w:rsidRPr="0053309D">
        <w:rPr>
          <w:lang w:val="en-US" w:eastAsia="zh-CN"/>
        </w:rPr>
        <w:t>.</w:t>
      </w:r>
      <w:r w:rsidR="00BE09CE" w:rsidRPr="0053309D">
        <w:rPr>
          <w:lang w:val="en-US" w:eastAsia="zh-CN"/>
        </w:rPr>
        <w:t xml:space="preserve"> To observe obvious performance gain, </w:t>
      </w:r>
      <w:r w:rsidR="00312457" w:rsidRPr="0053309D">
        <w:rPr>
          <w:lang w:val="en-US" w:eastAsia="zh-CN"/>
        </w:rPr>
        <w:t xml:space="preserve">further investigation is needed to find the typical and proper configuration to verify </w:t>
      </w:r>
      <w:r w:rsidR="00BE09CE" w:rsidRPr="0053309D">
        <w:rPr>
          <w:lang w:val="en-US" w:eastAsia="zh-CN"/>
        </w:rPr>
        <w:t xml:space="preserve">BS PUSCH demod </w:t>
      </w:r>
      <w:r w:rsidR="00312457" w:rsidRPr="0053309D">
        <w:rPr>
          <w:lang w:val="en-US" w:eastAsia="zh-CN"/>
        </w:rPr>
        <w:t>performance</w:t>
      </w:r>
      <w:r w:rsidR="00BE09CE" w:rsidRPr="0053309D">
        <w:rPr>
          <w:lang w:val="en-US" w:eastAsia="zh-CN"/>
        </w:rPr>
        <w:t xml:space="preserve"> with JCE</w:t>
      </w:r>
      <w:r w:rsidR="00312457" w:rsidRPr="0053309D">
        <w:rPr>
          <w:lang w:val="en-US" w:eastAsia="zh-CN"/>
        </w:rPr>
        <w:t>.</w:t>
      </w:r>
    </w:p>
    <w:p w:rsidR="00AC0CBD" w:rsidRPr="0053309D" w:rsidRDefault="00312457" w:rsidP="00AC0CBD">
      <w:pPr>
        <w:pStyle w:val="Proposal"/>
      </w:pPr>
      <w:r w:rsidRPr="0053309D">
        <w:t>Further investigation is needed to find the typical and proper configuration to verify BS PUSCH demod performance with JCE.</w:t>
      </w:r>
    </w:p>
    <w:p w:rsidR="001A6D38" w:rsidRPr="0053309D" w:rsidRDefault="001A6D38" w:rsidP="001A6D38">
      <w:pPr>
        <w:keepNext/>
        <w:keepLines/>
        <w:numPr>
          <w:ilvl w:val="2"/>
          <w:numId w:val="1"/>
        </w:numPr>
        <w:spacing w:before="260" w:after="260" w:line="416" w:lineRule="auto"/>
        <w:outlineLvl w:val="2"/>
        <w:rPr>
          <w:rFonts w:ascii="Arial" w:hAnsi="Arial"/>
          <w:bCs/>
          <w:sz w:val="28"/>
          <w:szCs w:val="28"/>
          <w:lang w:val="en-US" w:eastAsia="zh-CN"/>
        </w:rPr>
      </w:pPr>
      <w:r w:rsidRPr="0053309D">
        <w:rPr>
          <w:rFonts w:ascii="Arial" w:hAnsi="Arial"/>
          <w:bCs/>
          <w:sz w:val="28"/>
          <w:szCs w:val="28"/>
          <w:lang w:val="en-US" w:eastAsia="zh-CN"/>
        </w:rPr>
        <w:t>Receiver implementation for BS PUSCH demod requirements with JCE</w:t>
      </w:r>
    </w:p>
    <w:tbl>
      <w:tblPr>
        <w:tblStyle w:val="311"/>
        <w:tblW w:w="0" w:type="auto"/>
        <w:tblLook w:val="04A0" w:firstRow="1" w:lastRow="0" w:firstColumn="1" w:lastColumn="0" w:noHBand="0" w:noVBand="1"/>
      </w:tblPr>
      <w:tblGrid>
        <w:gridCol w:w="10456"/>
      </w:tblGrid>
      <w:tr w:rsidR="001A6D38" w:rsidRPr="0053309D" w:rsidTr="00CE4122">
        <w:tc>
          <w:tcPr>
            <w:tcW w:w="10456" w:type="dxa"/>
          </w:tcPr>
          <w:p w:rsidR="001A6D38" w:rsidRPr="0053309D" w:rsidRDefault="001A6D38" w:rsidP="001A6D38">
            <w:pPr>
              <w:widowControl w:val="0"/>
              <w:tabs>
                <w:tab w:val="num" w:pos="709"/>
                <w:tab w:val="num" w:pos="1440"/>
                <w:tab w:val="num" w:pos="1701"/>
                <w:tab w:val="num" w:pos="2160"/>
              </w:tabs>
              <w:overflowPunct w:val="0"/>
              <w:autoSpaceDE w:val="0"/>
              <w:autoSpaceDN w:val="0"/>
              <w:adjustRightInd w:val="0"/>
              <w:snapToGrid w:val="0"/>
              <w:spacing w:after="0"/>
              <w:textAlignment w:val="baseline"/>
              <w:rPr>
                <w:b/>
                <w:i/>
                <w:sz w:val="21"/>
                <w:szCs w:val="21"/>
                <w:u w:val="single"/>
                <w:lang w:eastAsia="zh-CN"/>
              </w:rPr>
            </w:pPr>
            <w:bookmarkStart w:id="10" w:name="_Hlk101203829"/>
            <w:r w:rsidRPr="0053309D">
              <w:rPr>
                <w:b/>
                <w:i/>
                <w:sz w:val="21"/>
                <w:szCs w:val="21"/>
                <w:u w:val="single"/>
                <w:lang w:eastAsia="zh-CN"/>
              </w:rPr>
              <w:t>Receiver implementation for BS PUSCH demod requirements with JCE</w:t>
            </w:r>
            <w:bookmarkEnd w:id="10"/>
          </w:p>
          <w:p w:rsidR="001A6D38" w:rsidRPr="0053309D" w:rsidRDefault="001A6D38" w:rsidP="001A6D38">
            <w:pPr>
              <w:numPr>
                <w:ilvl w:val="0"/>
                <w:numId w:val="37"/>
              </w:numPr>
              <w:overflowPunct w:val="0"/>
              <w:autoSpaceDE w:val="0"/>
              <w:autoSpaceDN w:val="0"/>
              <w:adjustRightInd w:val="0"/>
              <w:snapToGrid w:val="0"/>
              <w:spacing w:after="0"/>
              <w:ind w:left="284" w:hanging="284"/>
              <w:textAlignment w:val="baseline"/>
              <w:rPr>
                <w:i/>
                <w:sz w:val="21"/>
                <w:szCs w:val="21"/>
                <w:lang w:val="en-US" w:eastAsia="zh-CN"/>
              </w:rPr>
            </w:pPr>
            <w:r w:rsidRPr="0053309D">
              <w:rPr>
                <w:i/>
                <w:sz w:val="21"/>
                <w:szCs w:val="21"/>
                <w:lang w:val="en-US" w:eastAsia="zh-CN"/>
              </w:rPr>
              <w:t>Candidate options:</w:t>
            </w:r>
          </w:p>
          <w:p w:rsidR="001A6D38" w:rsidRPr="0053309D" w:rsidRDefault="001A6D38"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Option 1: In case big misalignment will be observed for JCE simulations, consider the following reference receiver for definition of minimum requirements: DMRS symbols from previous (if available) and current slots are used for channel estimation on Data REs at current slot.</w:t>
            </w:r>
          </w:p>
          <w:p w:rsidR="001A6D38" w:rsidRPr="0053309D" w:rsidRDefault="001A6D38"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rFonts w:eastAsia="等线"/>
                <w:i/>
                <w:sz w:val="21"/>
                <w:szCs w:val="21"/>
                <w:lang w:eastAsia="zh-CN"/>
              </w:rPr>
              <w:t>Option 2: Up to BS implementation</w:t>
            </w:r>
          </w:p>
        </w:tc>
      </w:tr>
    </w:tbl>
    <w:p w:rsidR="001A6D38" w:rsidRPr="0053309D" w:rsidRDefault="001A6D38" w:rsidP="001A6D38">
      <w:pPr>
        <w:rPr>
          <w:lang w:val="en-US" w:eastAsia="zh-CN"/>
        </w:rPr>
      </w:pPr>
    </w:p>
    <w:p w:rsidR="000700EE" w:rsidRPr="0053309D" w:rsidRDefault="000700EE" w:rsidP="001A6D38">
      <w:pPr>
        <w:rPr>
          <w:lang w:val="en-US" w:eastAsia="zh-CN"/>
        </w:rPr>
      </w:pPr>
      <w:r w:rsidRPr="0053309D">
        <w:rPr>
          <w:rFonts w:hint="eastAsia"/>
          <w:lang w:val="en-US" w:eastAsia="zh-CN"/>
        </w:rPr>
        <w:t>I</w:t>
      </w:r>
      <w:r w:rsidRPr="0053309D">
        <w:rPr>
          <w:lang w:val="en-US" w:eastAsia="zh-CN"/>
        </w:rPr>
        <w:t xml:space="preserve">f the simulation results are not aligned well in this meeting, we can </w:t>
      </w:r>
      <w:r w:rsidR="00CE4122" w:rsidRPr="0053309D">
        <w:rPr>
          <w:lang w:val="en-US" w:eastAsia="zh-CN"/>
        </w:rPr>
        <w:t>further discuss the detailed simulation assumption about the receiver implementation. But for now, we think it is too early to discuss this issue.</w:t>
      </w:r>
    </w:p>
    <w:p w:rsidR="00CE4122" w:rsidRPr="0053309D" w:rsidRDefault="00CE4122" w:rsidP="00CE4122">
      <w:pPr>
        <w:pStyle w:val="Proposal"/>
      </w:pPr>
      <w:r w:rsidRPr="0053309D">
        <w:t>Further discuss the detailed simulation assumption about the receiver implementation if the simulation results are not aligned well in this meeting.</w:t>
      </w:r>
    </w:p>
    <w:p w:rsidR="001A6D38" w:rsidRPr="0053309D" w:rsidRDefault="001A6D38" w:rsidP="001A6D38">
      <w:pPr>
        <w:keepNext/>
        <w:keepLines/>
        <w:numPr>
          <w:ilvl w:val="2"/>
          <w:numId w:val="1"/>
        </w:numPr>
        <w:spacing w:before="260" w:after="260" w:line="416" w:lineRule="auto"/>
        <w:outlineLvl w:val="2"/>
        <w:rPr>
          <w:rFonts w:ascii="Arial" w:hAnsi="Arial"/>
          <w:bCs/>
          <w:sz w:val="28"/>
          <w:szCs w:val="28"/>
          <w:lang w:val="en-US" w:eastAsia="zh-CN"/>
        </w:rPr>
      </w:pPr>
      <w:r w:rsidRPr="0053309D">
        <w:rPr>
          <w:rFonts w:ascii="Arial" w:hAnsi="Arial"/>
          <w:bCs/>
          <w:sz w:val="28"/>
          <w:szCs w:val="28"/>
          <w:lang w:val="en-US" w:eastAsia="zh-CN"/>
        </w:rPr>
        <w:t>Test metric for BS PUSCH demod requirements with JCE</w:t>
      </w:r>
    </w:p>
    <w:tbl>
      <w:tblPr>
        <w:tblStyle w:val="312"/>
        <w:tblW w:w="0" w:type="auto"/>
        <w:tblLook w:val="04A0" w:firstRow="1" w:lastRow="0" w:firstColumn="1" w:lastColumn="0" w:noHBand="0" w:noVBand="1"/>
      </w:tblPr>
      <w:tblGrid>
        <w:gridCol w:w="10456"/>
      </w:tblGrid>
      <w:tr w:rsidR="001A6D38" w:rsidRPr="0053309D" w:rsidTr="00CE4122">
        <w:tc>
          <w:tcPr>
            <w:tcW w:w="10456" w:type="dxa"/>
          </w:tcPr>
          <w:p w:rsidR="001A6D38" w:rsidRPr="0053309D" w:rsidRDefault="001A6D38" w:rsidP="001A6D38">
            <w:pPr>
              <w:keepLines/>
              <w:widowControl w:val="0"/>
              <w:tabs>
                <w:tab w:val="num" w:pos="709"/>
                <w:tab w:val="num" w:pos="1440"/>
                <w:tab w:val="num" w:pos="1701"/>
                <w:tab w:val="num" w:pos="2160"/>
              </w:tabs>
              <w:overflowPunct w:val="0"/>
              <w:autoSpaceDE w:val="0"/>
              <w:autoSpaceDN w:val="0"/>
              <w:adjustRightInd w:val="0"/>
              <w:snapToGrid w:val="0"/>
              <w:spacing w:after="0"/>
              <w:textAlignment w:val="baseline"/>
              <w:rPr>
                <w:b/>
                <w:i/>
                <w:sz w:val="21"/>
                <w:szCs w:val="21"/>
                <w:u w:val="single"/>
                <w:lang w:eastAsia="zh-CN"/>
              </w:rPr>
            </w:pPr>
            <w:bookmarkStart w:id="11" w:name="_Hlk101203849"/>
            <w:r w:rsidRPr="0053309D">
              <w:rPr>
                <w:b/>
                <w:i/>
                <w:sz w:val="21"/>
                <w:szCs w:val="21"/>
                <w:u w:val="single"/>
                <w:lang w:eastAsia="zh-CN"/>
              </w:rPr>
              <w:t>Test metric for BS PUSCH demod requirements with JCE</w:t>
            </w:r>
            <w:bookmarkEnd w:id="11"/>
          </w:p>
          <w:p w:rsidR="001A6D38" w:rsidRPr="0053309D" w:rsidRDefault="001A6D38"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 xml:space="preserve">Option 1: Test SNR at which the PUSCH achieves 70% of throughput </w:t>
            </w:r>
          </w:p>
          <w:p w:rsidR="001A6D38" w:rsidRPr="0053309D" w:rsidRDefault="001A6D38"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iCs/>
                <w:sz w:val="21"/>
                <w:szCs w:val="21"/>
                <w:lang w:eastAsia="zh-CN"/>
              </w:rPr>
            </w:pPr>
            <w:r w:rsidRPr="0053309D">
              <w:rPr>
                <w:i/>
                <w:sz w:val="21"/>
                <w:szCs w:val="21"/>
                <w:lang w:eastAsia="zh-CN"/>
              </w:rPr>
              <w:t>Option 2: Include SNR point at a certain BLER as a candidate test metric and further decide based on simulation results</w:t>
            </w:r>
          </w:p>
          <w:p w:rsidR="001A6D38" w:rsidRPr="0053309D" w:rsidRDefault="001A6D38"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sz w:val="21"/>
                <w:szCs w:val="21"/>
                <w:lang w:eastAsia="zh-CN"/>
              </w:rPr>
            </w:pPr>
            <w:r w:rsidRPr="0053309D">
              <w:rPr>
                <w:i/>
                <w:sz w:val="21"/>
                <w:szCs w:val="21"/>
                <w:lang w:eastAsia="zh-CN"/>
              </w:rPr>
              <w:t>Option 2A: SNR point at 2% BLER</w:t>
            </w:r>
          </w:p>
          <w:p w:rsidR="001A6D38" w:rsidRPr="0053309D" w:rsidRDefault="001A6D38" w:rsidP="001A6D38">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after="0"/>
              <w:ind w:left="1021" w:hanging="227"/>
              <w:textAlignment w:val="baseline"/>
              <w:rPr>
                <w:i/>
                <w:iCs/>
                <w:sz w:val="21"/>
                <w:szCs w:val="21"/>
                <w:lang w:eastAsia="zh-CN"/>
              </w:rPr>
            </w:pPr>
            <w:r w:rsidRPr="0053309D">
              <w:rPr>
                <w:i/>
                <w:sz w:val="21"/>
                <w:szCs w:val="21"/>
                <w:lang w:eastAsia="zh-CN"/>
              </w:rPr>
              <w:t>Option 2B: SNR point at 1% BLER</w:t>
            </w:r>
          </w:p>
          <w:p w:rsidR="001A6D38" w:rsidRPr="0053309D" w:rsidRDefault="001A6D38"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Option 3: use both option 1 and 2B for initial simulation purpose, and make decision on the test metric in the next meeting</w:t>
            </w:r>
          </w:p>
        </w:tc>
      </w:tr>
    </w:tbl>
    <w:p w:rsidR="001A6D38" w:rsidRPr="0053309D" w:rsidRDefault="001A6D38" w:rsidP="001A6D38">
      <w:pPr>
        <w:rPr>
          <w:lang w:val="en-US" w:eastAsia="zh-CN"/>
        </w:rPr>
      </w:pPr>
    </w:p>
    <w:p w:rsidR="00CE4122" w:rsidRPr="0053309D" w:rsidRDefault="00CE4122" w:rsidP="00CE4122">
      <w:pPr>
        <w:rPr>
          <w:lang w:val="en-US" w:eastAsia="zh-CN"/>
        </w:rPr>
      </w:pPr>
      <w:r w:rsidRPr="0053309D">
        <w:rPr>
          <w:lang w:val="en-US" w:eastAsia="zh-CN"/>
        </w:rPr>
        <w:t>The aim of this WI is to improve user experience in scenarios such as eMBB or VoIP, so we don’t think 1% or 2% BLER high-reliability-demand of test metric is needed. We prefer to select 70% of maximum throughput as test metric that is reused from Rel-15 legacy BS requirements.</w:t>
      </w:r>
    </w:p>
    <w:p w:rsidR="005559A1" w:rsidRPr="0053309D" w:rsidRDefault="00CE4122" w:rsidP="005559A1">
      <w:pPr>
        <w:pStyle w:val="Proposal"/>
      </w:pPr>
      <w:r w:rsidRPr="0053309D">
        <w:t>Select 70% of maximum throughput as test metric for BS PUSCH demod requirements with JCE.</w:t>
      </w:r>
    </w:p>
    <w:p w:rsidR="000B3A74" w:rsidRPr="0053309D" w:rsidRDefault="000B3A74" w:rsidP="000B3A74">
      <w:pPr>
        <w:pStyle w:val="3"/>
        <w:rPr>
          <w:lang w:val="en-US" w:eastAsia="zh-CN"/>
        </w:rPr>
      </w:pPr>
      <w:r w:rsidRPr="0053309D">
        <w:rPr>
          <w:lang w:val="en-US" w:eastAsia="zh-CN"/>
        </w:rPr>
        <w:t>Other parameters for BS PUSCH demod requirements with JCE</w:t>
      </w:r>
    </w:p>
    <w:tbl>
      <w:tblPr>
        <w:tblStyle w:val="af4"/>
        <w:tblW w:w="0" w:type="auto"/>
        <w:tblLook w:val="04A0" w:firstRow="1" w:lastRow="0" w:firstColumn="1" w:lastColumn="0" w:noHBand="0" w:noVBand="1"/>
      </w:tblPr>
      <w:tblGrid>
        <w:gridCol w:w="10456"/>
      </w:tblGrid>
      <w:tr w:rsidR="000B3A74" w:rsidRPr="0053309D" w:rsidTr="000B3A74">
        <w:tc>
          <w:tcPr>
            <w:tcW w:w="10456" w:type="dxa"/>
          </w:tcPr>
          <w:p w:rsidR="001A6D38" w:rsidRPr="0053309D" w:rsidRDefault="001A6D38" w:rsidP="001A6D38">
            <w:pPr>
              <w:widowControl w:val="0"/>
              <w:tabs>
                <w:tab w:val="num" w:pos="709"/>
                <w:tab w:val="num" w:pos="1440"/>
                <w:tab w:val="num" w:pos="1701"/>
                <w:tab w:val="num" w:pos="2160"/>
              </w:tabs>
              <w:overflowPunct w:val="0"/>
              <w:autoSpaceDE w:val="0"/>
              <w:autoSpaceDN w:val="0"/>
              <w:adjustRightInd w:val="0"/>
              <w:snapToGrid w:val="0"/>
              <w:spacing w:after="0"/>
              <w:textAlignment w:val="baseline"/>
              <w:rPr>
                <w:b/>
                <w:i/>
                <w:sz w:val="21"/>
                <w:szCs w:val="21"/>
                <w:u w:val="single"/>
                <w:lang w:eastAsia="zh-CN"/>
              </w:rPr>
            </w:pPr>
            <w:r w:rsidRPr="0053309D">
              <w:rPr>
                <w:b/>
                <w:i/>
                <w:sz w:val="21"/>
                <w:szCs w:val="21"/>
                <w:u w:val="single"/>
                <w:lang w:eastAsia="zh-CN"/>
              </w:rPr>
              <w:t>Other parameters for BS PUSCH demod requirements with JCE</w:t>
            </w:r>
          </w:p>
          <w:p w:rsidR="001A6D38" w:rsidRPr="0053309D" w:rsidRDefault="001A6D38" w:rsidP="001A6D38">
            <w:pPr>
              <w:numPr>
                <w:ilvl w:val="0"/>
                <w:numId w:val="37"/>
              </w:numPr>
              <w:overflowPunct w:val="0"/>
              <w:autoSpaceDE w:val="0"/>
              <w:autoSpaceDN w:val="0"/>
              <w:adjustRightInd w:val="0"/>
              <w:snapToGrid w:val="0"/>
              <w:spacing w:after="0"/>
              <w:ind w:left="284" w:hanging="284"/>
              <w:textAlignment w:val="baseline"/>
              <w:rPr>
                <w:i/>
                <w:sz w:val="21"/>
                <w:szCs w:val="21"/>
                <w:lang w:val="en-US" w:eastAsia="zh-CN"/>
              </w:rPr>
            </w:pPr>
            <w:r w:rsidRPr="0053309D">
              <w:rPr>
                <w:i/>
                <w:sz w:val="21"/>
                <w:szCs w:val="21"/>
                <w:lang w:val="en-US" w:eastAsia="zh-CN"/>
              </w:rPr>
              <w:t>Candidate options for time domain resource allocation for FR2:</w:t>
            </w:r>
          </w:p>
          <w:p w:rsidR="001A6D38" w:rsidRPr="0053309D" w:rsidRDefault="001A6D38"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Option 1: full slot allocation</w:t>
            </w:r>
          </w:p>
          <w:p w:rsidR="001A6D38" w:rsidRPr="0053309D" w:rsidRDefault="001A6D38" w:rsidP="001A6D38">
            <w:pPr>
              <w:numPr>
                <w:ilvl w:val="0"/>
                <w:numId w:val="37"/>
              </w:numPr>
              <w:overflowPunct w:val="0"/>
              <w:autoSpaceDE w:val="0"/>
              <w:autoSpaceDN w:val="0"/>
              <w:adjustRightInd w:val="0"/>
              <w:snapToGrid w:val="0"/>
              <w:spacing w:after="0"/>
              <w:ind w:left="284" w:hanging="284"/>
              <w:textAlignment w:val="baseline"/>
              <w:rPr>
                <w:i/>
                <w:sz w:val="21"/>
                <w:szCs w:val="21"/>
                <w:lang w:val="en-US" w:eastAsia="zh-CN"/>
              </w:rPr>
            </w:pPr>
            <w:r w:rsidRPr="0053309D">
              <w:rPr>
                <w:i/>
                <w:sz w:val="21"/>
                <w:szCs w:val="21"/>
                <w:lang w:val="en-US" w:eastAsia="zh-CN"/>
              </w:rPr>
              <w:t xml:space="preserve">Candidate options for additional DM-RS symbols for FR2 </w:t>
            </w:r>
          </w:p>
          <w:p w:rsidR="001A6D38" w:rsidRPr="0053309D" w:rsidRDefault="001A6D38"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Option 1: Only one DMRS configuration</w:t>
            </w:r>
          </w:p>
          <w:p w:rsidR="001A6D38" w:rsidRPr="0053309D" w:rsidRDefault="001A6D38" w:rsidP="001A6D38">
            <w:pPr>
              <w:numPr>
                <w:ilvl w:val="0"/>
                <w:numId w:val="37"/>
              </w:numPr>
              <w:overflowPunct w:val="0"/>
              <w:autoSpaceDE w:val="0"/>
              <w:autoSpaceDN w:val="0"/>
              <w:adjustRightInd w:val="0"/>
              <w:snapToGrid w:val="0"/>
              <w:spacing w:after="0"/>
              <w:ind w:left="284" w:hanging="284"/>
              <w:textAlignment w:val="baseline"/>
              <w:rPr>
                <w:i/>
                <w:sz w:val="21"/>
                <w:szCs w:val="21"/>
                <w:lang w:val="en-US" w:eastAsia="zh-CN"/>
              </w:rPr>
            </w:pPr>
            <w:r w:rsidRPr="0053309D">
              <w:rPr>
                <w:i/>
                <w:sz w:val="21"/>
                <w:szCs w:val="21"/>
                <w:lang w:val="en-US" w:eastAsia="zh-CN"/>
              </w:rPr>
              <w:t>Candidate options for PT-RS configuration for FR2:</w:t>
            </w:r>
          </w:p>
          <w:p w:rsidR="001A6D38" w:rsidRPr="0053309D" w:rsidRDefault="001A6D38"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Option 1: Only one PT-RS configuration</w:t>
            </w:r>
          </w:p>
          <w:p w:rsidR="001A6D38" w:rsidRPr="0053309D" w:rsidRDefault="001A6D38" w:rsidP="001A6D38">
            <w:pPr>
              <w:numPr>
                <w:ilvl w:val="0"/>
                <w:numId w:val="37"/>
              </w:numPr>
              <w:overflowPunct w:val="0"/>
              <w:autoSpaceDE w:val="0"/>
              <w:autoSpaceDN w:val="0"/>
              <w:adjustRightInd w:val="0"/>
              <w:snapToGrid w:val="0"/>
              <w:spacing w:after="0"/>
              <w:ind w:left="284" w:hanging="284"/>
              <w:textAlignment w:val="baseline"/>
              <w:rPr>
                <w:i/>
                <w:sz w:val="21"/>
                <w:szCs w:val="21"/>
                <w:lang w:val="en-US" w:eastAsia="zh-CN"/>
              </w:rPr>
            </w:pPr>
            <w:r w:rsidRPr="0053309D">
              <w:rPr>
                <w:i/>
                <w:sz w:val="21"/>
                <w:szCs w:val="21"/>
                <w:lang w:val="en-US" w:eastAsia="zh-CN"/>
              </w:rPr>
              <w:t>Candidate options for the other parameters for FR1:</w:t>
            </w:r>
          </w:p>
          <w:p w:rsidR="001A6D38" w:rsidRPr="0053309D" w:rsidRDefault="001A6D38"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 xml:space="preserve">Proposal 1: </w:t>
            </w:r>
            <w:r w:rsidRPr="0053309D">
              <w:rPr>
                <w:i/>
                <w:sz w:val="21"/>
                <w:szCs w:val="21"/>
                <w:lang w:val="en-US" w:eastAsia="zh-CN"/>
              </w:rPr>
              <w:t>Use configuration of existing Rel-16 PUSCH requirements with repetition Type A as the starting point</w:t>
            </w:r>
          </w:p>
          <w:p w:rsidR="001A6D38" w:rsidRPr="0053309D" w:rsidRDefault="001A6D38"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 xml:space="preserve">Proposal 2: Other parameters (DMRS and time domain resource allocation) are same as for Rel-15 PUSCH </w:t>
            </w:r>
            <w:r w:rsidRPr="0053309D">
              <w:rPr>
                <w:i/>
                <w:sz w:val="21"/>
                <w:szCs w:val="21"/>
                <w:lang w:eastAsia="zh-CN"/>
              </w:rPr>
              <w:lastRenderedPageBreak/>
              <w:t>tests</w:t>
            </w:r>
          </w:p>
          <w:p w:rsidR="001A6D38" w:rsidRPr="0053309D" w:rsidRDefault="001A6D38"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Proposal 3:</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41"/>
              <w:gridCol w:w="5100"/>
              <w:gridCol w:w="2126"/>
            </w:tblGrid>
            <w:tr w:rsidR="0053309D" w:rsidRPr="0053309D" w:rsidTr="00CE4122">
              <w:trPr>
                <w:cantSplit/>
                <w:jc w:val="center"/>
              </w:trPr>
              <w:tc>
                <w:tcPr>
                  <w:tcW w:w="6941" w:type="dxa"/>
                  <w:gridSpan w:val="2"/>
                  <w:tcBorders>
                    <w:top w:val="single" w:sz="4" w:space="0" w:color="auto"/>
                    <w:left w:val="single" w:sz="4" w:space="0" w:color="auto"/>
                    <w:bottom w:val="single" w:sz="6" w:space="0" w:color="auto"/>
                    <w:right w:val="single" w:sz="6" w:space="0" w:color="auto"/>
                  </w:tcBorders>
                  <w:hideMark/>
                </w:tcPr>
                <w:p w:rsidR="001A6D38" w:rsidRPr="0053309D" w:rsidRDefault="001A6D38" w:rsidP="001A6D38">
                  <w:pPr>
                    <w:keepNext/>
                    <w:keepLines/>
                    <w:overflowPunct w:val="0"/>
                    <w:autoSpaceDE w:val="0"/>
                    <w:autoSpaceDN w:val="0"/>
                    <w:adjustRightInd w:val="0"/>
                    <w:spacing w:after="0"/>
                    <w:jc w:val="center"/>
                    <w:textAlignment w:val="baseline"/>
                    <w:rPr>
                      <w:b/>
                      <w:i/>
                      <w:sz w:val="18"/>
                    </w:rPr>
                  </w:pPr>
                  <w:r w:rsidRPr="0053309D">
                    <w:rPr>
                      <w:b/>
                      <w:i/>
                      <w:sz w:val="18"/>
                    </w:rPr>
                    <w:t>Parameter</w:t>
                  </w:r>
                </w:p>
              </w:tc>
              <w:tc>
                <w:tcPr>
                  <w:tcW w:w="2126" w:type="dxa"/>
                  <w:tcBorders>
                    <w:top w:val="single" w:sz="4" w:space="0" w:color="auto"/>
                    <w:left w:val="single" w:sz="6" w:space="0" w:color="auto"/>
                    <w:bottom w:val="single" w:sz="6" w:space="0" w:color="auto"/>
                    <w:right w:val="single" w:sz="4" w:space="0" w:color="auto"/>
                  </w:tcBorders>
                  <w:hideMark/>
                </w:tcPr>
                <w:p w:rsidR="001A6D38" w:rsidRPr="0053309D" w:rsidRDefault="001A6D38" w:rsidP="001A6D38">
                  <w:pPr>
                    <w:keepNext/>
                    <w:keepLines/>
                    <w:overflowPunct w:val="0"/>
                    <w:autoSpaceDE w:val="0"/>
                    <w:autoSpaceDN w:val="0"/>
                    <w:adjustRightInd w:val="0"/>
                    <w:spacing w:after="0"/>
                    <w:jc w:val="center"/>
                    <w:textAlignment w:val="baseline"/>
                    <w:rPr>
                      <w:b/>
                      <w:i/>
                      <w:sz w:val="18"/>
                    </w:rPr>
                  </w:pPr>
                  <w:r w:rsidRPr="0053309D">
                    <w:rPr>
                      <w:b/>
                      <w:i/>
                      <w:sz w:val="18"/>
                    </w:rPr>
                    <w:t>Value</w:t>
                  </w:r>
                </w:p>
              </w:tc>
            </w:tr>
            <w:tr w:rsidR="0053309D" w:rsidRPr="0053309D" w:rsidTr="00CE4122">
              <w:trPr>
                <w:cantSplit/>
                <w:jc w:val="center"/>
              </w:trPr>
              <w:tc>
                <w:tcPr>
                  <w:tcW w:w="1841" w:type="dxa"/>
                  <w:vMerge w:val="restart"/>
                  <w:tcBorders>
                    <w:top w:val="single" w:sz="6" w:space="0" w:color="auto"/>
                    <w:left w:val="single" w:sz="4" w:space="0" w:color="auto"/>
                    <w:bottom w:val="single" w:sz="6" w:space="0" w:color="auto"/>
                    <w:right w:val="single" w:sz="6" w:space="0" w:color="auto"/>
                  </w:tcBorders>
                  <w:hideMark/>
                </w:tcPr>
                <w:p w:rsidR="001A6D38" w:rsidRPr="0053309D" w:rsidRDefault="001A6D38" w:rsidP="001A6D38">
                  <w:pPr>
                    <w:keepNext/>
                    <w:keepLines/>
                    <w:overflowPunct w:val="0"/>
                    <w:autoSpaceDE w:val="0"/>
                    <w:autoSpaceDN w:val="0"/>
                    <w:adjustRightInd w:val="0"/>
                    <w:spacing w:after="0"/>
                    <w:textAlignment w:val="baseline"/>
                    <w:rPr>
                      <w:i/>
                      <w:sz w:val="18"/>
                    </w:rPr>
                  </w:pPr>
                  <w:r w:rsidRPr="0053309D">
                    <w:rPr>
                      <w:i/>
                      <w:sz w:val="18"/>
                    </w:rPr>
                    <w:t>HARQ</w:t>
                  </w:r>
                </w:p>
              </w:tc>
              <w:tc>
                <w:tcPr>
                  <w:tcW w:w="5100" w:type="dxa"/>
                  <w:tcBorders>
                    <w:top w:val="single" w:sz="6" w:space="0" w:color="auto"/>
                    <w:left w:val="single" w:sz="6" w:space="0" w:color="auto"/>
                    <w:bottom w:val="single" w:sz="6" w:space="0" w:color="auto"/>
                    <w:right w:val="single" w:sz="6" w:space="0" w:color="auto"/>
                  </w:tcBorders>
                  <w:hideMark/>
                </w:tcPr>
                <w:p w:rsidR="001A6D38" w:rsidRPr="0053309D" w:rsidRDefault="001A6D38" w:rsidP="001A6D38">
                  <w:pPr>
                    <w:keepNext/>
                    <w:keepLines/>
                    <w:overflowPunct w:val="0"/>
                    <w:autoSpaceDE w:val="0"/>
                    <w:autoSpaceDN w:val="0"/>
                    <w:adjustRightInd w:val="0"/>
                    <w:spacing w:after="0"/>
                    <w:textAlignment w:val="baseline"/>
                    <w:rPr>
                      <w:i/>
                      <w:sz w:val="18"/>
                    </w:rPr>
                  </w:pPr>
                  <w:r w:rsidRPr="0053309D">
                    <w:rPr>
                      <w:i/>
                      <w:sz w:val="18"/>
                    </w:rPr>
                    <w:t>Maximum number of HARQ transmissions</w:t>
                  </w:r>
                </w:p>
              </w:tc>
              <w:tc>
                <w:tcPr>
                  <w:tcW w:w="2126" w:type="dxa"/>
                  <w:tcBorders>
                    <w:top w:val="single" w:sz="6" w:space="0" w:color="auto"/>
                    <w:left w:val="single" w:sz="6" w:space="0" w:color="auto"/>
                    <w:bottom w:val="single" w:sz="6" w:space="0" w:color="auto"/>
                    <w:right w:val="single" w:sz="4" w:space="0" w:color="auto"/>
                  </w:tcBorders>
                  <w:hideMark/>
                </w:tcPr>
                <w:p w:rsidR="001A6D38" w:rsidRPr="0053309D" w:rsidRDefault="001A6D38" w:rsidP="001A6D38">
                  <w:pPr>
                    <w:keepNext/>
                    <w:keepLines/>
                    <w:overflowPunct w:val="0"/>
                    <w:autoSpaceDE w:val="0"/>
                    <w:autoSpaceDN w:val="0"/>
                    <w:adjustRightInd w:val="0"/>
                    <w:spacing w:after="0"/>
                    <w:jc w:val="center"/>
                    <w:textAlignment w:val="baseline"/>
                    <w:rPr>
                      <w:i/>
                      <w:sz w:val="18"/>
                    </w:rPr>
                  </w:pPr>
                  <w:r w:rsidRPr="0053309D">
                    <w:rPr>
                      <w:i/>
                      <w:sz w:val="18"/>
                    </w:rPr>
                    <w:t>4</w:t>
                  </w:r>
                </w:p>
              </w:tc>
            </w:tr>
            <w:tr w:rsidR="0053309D" w:rsidRPr="0053309D" w:rsidTr="00CE4122">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1A6D38" w:rsidRPr="0053309D" w:rsidRDefault="001A6D38" w:rsidP="001A6D38">
                  <w:pPr>
                    <w:overflowPunct w:val="0"/>
                    <w:autoSpaceDE w:val="0"/>
                    <w:autoSpaceDN w:val="0"/>
                    <w:adjustRightInd w:val="0"/>
                    <w:spacing w:after="0"/>
                    <w:textAlignment w:val="baseline"/>
                    <w:rPr>
                      <w:i/>
                      <w:sz w:val="18"/>
                      <w:lang w:val="x-none"/>
                    </w:rPr>
                  </w:pPr>
                </w:p>
              </w:tc>
              <w:tc>
                <w:tcPr>
                  <w:tcW w:w="5100" w:type="dxa"/>
                  <w:tcBorders>
                    <w:top w:val="single" w:sz="6" w:space="0" w:color="auto"/>
                    <w:left w:val="single" w:sz="6" w:space="0" w:color="auto"/>
                    <w:bottom w:val="single" w:sz="6" w:space="0" w:color="auto"/>
                    <w:right w:val="single" w:sz="6" w:space="0" w:color="auto"/>
                  </w:tcBorders>
                  <w:hideMark/>
                </w:tcPr>
                <w:p w:rsidR="001A6D38" w:rsidRPr="0053309D" w:rsidRDefault="001A6D38" w:rsidP="001A6D38">
                  <w:pPr>
                    <w:keepNext/>
                    <w:keepLines/>
                    <w:overflowPunct w:val="0"/>
                    <w:autoSpaceDE w:val="0"/>
                    <w:autoSpaceDN w:val="0"/>
                    <w:adjustRightInd w:val="0"/>
                    <w:spacing w:after="0"/>
                    <w:textAlignment w:val="baseline"/>
                    <w:rPr>
                      <w:i/>
                      <w:sz w:val="18"/>
                    </w:rPr>
                  </w:pPr>
                  <w:r w:rsidRPr="0053309D">
                    <w:rPr>
                      <w:i/>
                      <w:sz w:val="18"/>
                    </w:rPr>
                    <w:t>RV sequence</w:t>
                  </w:r>
                </w:p>
              </w:tc>
              <w:tc>
                <w:tcPr>
                  <w:tcW w:w="2126" w:type="dxa"/>
                  <w:tcBorders>
                    <w:top w:val="single" w:sz="6" w:space="0" w:color="auto"/>
                    <w:left w:val="single" w:sz="6" w:space="0" w:color="auto"/>
                    <w:bottom w:val="single" w:sz="6" w:space="0" w:color="auto"/>
                    <w:right w:val="single" w:sz="4" w:space="0" w:color="auto"/>
                  </w:tcBorders>
                  <w:hideMark/>
                </w:tcPr>
                <w:p w:rsidR="001A6D38" w:rsidRPr="0053309D" w:rsidRDefault="001A6D38" w:rsidP="001A6D38">
                  <w:pPr>
                    <w:keepNext/>
                    <w:keepLines/>
                    <w:overflowPunct w:val="0"/>
                    <w:autoSpaceDE w:val="0"/>
                    <w:autoSpaceDN w:val="0"/>
                    <w:adjustRightInd w:val="0"/>
                    <w:spacing w:after="0"/>
                    <w:jc w:val="center"/>
                    <w:textAlignment w:val="baseline"/>
                    <w:rPr>
                      <w:i/>
                      <w:sz w:val="18"/>
                      <w:lang w:val="fr-FR"/>
                    </w:rPr>
                  </w:pPr>
                  <w:r w:rsidRPr="0053309D">
                    <w:rPr>
                      <w:i/>
                      <w:sz w:val="18"/>
                      <w:lang w:val="fr-FR"/>
                    </w:rPr>
                    <w:t>0, 3, 0, 3 for TDD</w:t>
                  </w:r>
                </w:p>
                <w:p w:rsidR="001A6D38" w:rsidRPr="0053309D" w:rsidRDefault="001A6D38" w:rsidP="001A6D38">
                  <w:pPr>
                    <w:keepNext/>
                    <w:keepLines/>
                    <w:overflowPunct w:val="0"/>
                    <w:autoSpaceDE w:val="0"/>
                    <w:autoSpaceDN w:val="0"/>
                    <w:adjustRightInd w:val="0"/>
                    <w:spacing w:after="0"/>
                    <w:jc w:val="center"/>
                    <w:textAlignment w:val="baseline"/>
                    <w:rPr>
                      <w:i/>
                      <w:sz w:val="18"/>
                      <w:lang w:val="x-none"/>
                    </w:rPr>
                  </w:pPr>
                  <w:r w:rsidRPr="0053309D">
                    <w:rPr>
                      <w:i/>
                      <w:sz w:val="18"/>
                      <w:lang w:val="fr-FR"/>
                    </w:rPr>
                    <w:t>0, 0, 0, 0 for FDD</w:t>
                  </w:r>
                </w:p>
              </w:tc>
            </w:tr>
            <w:tr w:rsidR="0053309D" w:rsidRPr="0053309D" w:rsidTr="00CE4122">
              <w:trPr>
                <w:cantSplit/>
                <w:jc w:val="center"/>
              </w:trPr>
              <w:tc>
                <w:tcPr>
                  <w:tcW w:w="1841" w:type="dxa"/>
                  <w:vMerge w:val="restart"/>
                  <w:tcBorders>
                    <w:top w:val="single" w:sz="6" w:space="0" w:color="auto"/>
                    <w:left w:val="single" w:sz="4" w:space="0" w:color="auto"/>
                    <w:bottom w:val="single" w:sz="6" w:space="0" w:color="auto"/>
                    <w:right w:val="single" w:sz="6" w:space="0" w:color="auto"/>
                  </w:tcBorders>
                  <w:hideMark/>
                </w:tcPr>
                <w:p w:rsidR="001A6D38" w:rsidRPr="0053309D" w:rsidRDefault="001A6D38" w:rsidP="001A6D38">
                  <w:pPr>
                    <w:keepNext/>
                    <w:keepLines/>
                    <w:overflowPunct w:val="0"/>
                    <w:autoSpaceDE w:val="0"/>
                    <w:autoSpaceDN w:val="0"/>
                    <w:adjustRightInd w:val="0"/>
                    <w:spacing w:after="0"/>
                    <w:textAlignment w:val="baseline"/>
                    <w:rPr>
                      <w:i/>
                      <w:sz w:val="18"/>
                    </w:rPr>
                  </w:pPr>
                  <w:r w:rsidRPr="0053309D">
                    <w:rPr>
                      <w:i/>
                      <w:sz w:val="18"/>
                    </w:rPr>
                    <w:t>DM-RS</w:t>
                  </w:r>
                </w:p>
              </w:tc>
              <w:tc>
                <w:tcPr>
                  <w:tcW w:w="5100" w:type="dxa"/>
                  <w:tcBorders>
                    <w:top w:val="single" w:sz="6" w:space="0" w:color="auto"/>
                    <w:left w:val="single" w:sz="6" w:space="0" w:color="auto"/>
                    <w:bottom w:val="single" w:sz="6" w:space="0" w:color="auto"/>
                    <w:right w:val="single" w:sz="6" w:space="0" w:color="auto"/>
                  </w:tcBorders>
                  <w:vAlign w:val="center"/>
                  <w:hideMark/>
                </w:tcPr>
                <w:p w:rsidR="001A6D38" w:rsidRPr="0053309D" w:rsidRDefault="001A6D38" w:rsidP="001A6D38">
                  <w:pPr>
                    <w:keepNext/>
                    <w:keepLines/>
                    <w:overflowPunct w:val="0"/>
                    <w:autoSpaceDE w:val="0"/>
                    <w:autoSpaceDN w:val="0"/>
                    <w:adjustRightInd w:val="0"/>
                    <w:spacing w:after="0"/>
                    <w:textAlignment w:val="baseline"/>
                    <w:rPr>
                      <w:i/>
                      <w:sz w:val="18"/>
                    </w:rPr>
                  </w:pPr>
                  <w:r w:rsidRPr="0053309D">
                    <w:rPr>
                      <w:i/>
                      <w:sz w:val="18"/>
                    </w:rPr>
                    <w:t>DM-RS configuration type</w:t>
                  </w:r>
                </w:p>
              </w:tc>
              <w:tc>
                <w:tcPr>
                  <w:tcW w:w="2126" w:type="dxa"/>
                  <w:tcBorders>
                    <w:top w:val="single" w:sz="6" w:space="0" w:color="auto"/>
                    <w:left w:val="single" w:sz="6" w:space="0" w:color="auto"/>
                    <w:bottom w:val="single" w:sz="6" w:space="0" w:color="auto"/>
                    <w:right w:val="single" w:sz="4" w:space="0" w:color="auto"/>
                  </w:tcBorders>
                  <w:hideMark/>
                </w:tcPr>
                <w:p w:rsidR="001A6D38" w:rsidRPr="0053309D" w:rsidRDefault="001A6D38" w:rsidP="001A6D38">
                  <w:pPr>
                    <w:keepNext/>
                    <w:keepLines/>
                    <w:overflowPunct w:val="0"/>
                    <w:autoSpaceDE w:val="0"/>
                    <w:autoSpaceDN w:val="0"/>
                    <w:adjustRightInd w:val="0"/>
                    <w:spacing w:after="0"/>
                    <w:jc w:val="center"/>
                    <w:textAlignment w:val="baseline"/>
                    <w:rPr>
                      <w:i/>
                      <w:sz w:val="18"/>
                      <w:lang w:val="fr-FR"/>
                    </w:rPr>
                  </w:pPr>
                  <w:r w:rsidRPr="0053309D">
                    <w:rPr>
                      <w:i/>
                      <w:sz w:val="18"/>
                    </w:rPr>
                    <w:t>1</w:t>
                  </w:r>
                </w:p>
              </w:tc>
            </w:tr>
            <w:tr w:rsidR="0053309D" w:rsidRPr="0053309D" w:rsidTr="00CE4122">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1A6D38" w:rsidRPr="0053309D" w:rsidRDefault="001A6D38" w:rsidP="001A6D38">
                  <w:pPr>
                    <w:overflowPunct w:val="0"/>
                    <w:autoSpaceDE w:val="0"/>
                    <w:autoSpaceDN w:val="0"/>
                    <w:adjustRightInd w:val="0"/>
                    <w:spacing w:after="0"/>
                    <w:textAlignment w:val="baseline"/>
                    <w:rPr>
                      <w:i/>
                      <w:sz w:val="18"/>
                      <w:lang w:val="x-none"/>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1A6D38" w:rsidRPr="0053309D" w:rsidRDefault="001A6D38" w:rsidP="001A6D38">
                  <w:pPr>
                    <w:keepNext/>
                    <w:keepLines/>
                    <w:overflowPunct w:val="0"/>
                    <w:autoSpaceDE w:val="0"/>
                    <w:autoSpaceDN w:val="0"/>
                    <w:adjustRightInd w:val="0"/>
                    <w:spacing w:after="0"/>
                    <w:textAlignment w:val="baseline"/>
                    <w:rPr>
                      <w:i/>
                      <w:sz w:val="18"/>
                      <w:lang w:val="x-none"/>
                    </w:rPr>
                  </w:pPr>
                  <w:r w:rsidRPr="0053309D">
                    <w:rPr>
                      <w:i/>
                      <w:sz w:val="18"/>
                    </w:rPr>
                    <w:t>DM-RS duration</w:t>
                  </w:r>
                </w:p>
              </w:tc>
              <w:tc>
                <w:tcPr>
                  <w:tcW w:w="2126" w:type="dxa"/>
                  <w:tcBorders>
                    <w:top w:val="single" w:sz="6" w:space="0" w:color="auto"/>
                    <w:left w:val="single" w:sz="6" w:space="0" w:color="auto"/>
                    <w:bottom w:val="single" w:sz="6" w:space="0" w:color="auto"/>
                    <w:right w:val="single" w:sz="4" w:space="0" w:color="auto"/>
                  </w:tcBorders>
                  <w:hideMark/>
                </w:tcPr>
                <w:p w:rsidR="001A6D38" w:rsidRPr="0053309D" w:rsidRDefault="001A6D38" w:rsidP="001A6D38">
                  <w:pPr>
                    <w:keepNext/>
                    <w:keepLines/>
                    <w:overflowPunct w:val="0"/>
                    <w:autoSpaceDE w:val="0"/>
                    <w:autoSpaceDN w:val="0"/>
                    <w:adjustRightInd w:val="0"/>
                    <w:spacing w:after="0"/>
                    <w:jc w:val="center"/>
                    <w:textAlignment w:val="baseline"/>
                    <w:rPr>
                      <w:i/>
                      <w:sz w:val="18"/>
                    </w:rPr>
                  </w:pPr>
                  <w:r w:rsidRPr="0053309D">
                    <w:rPr>
                      <w:i/>
                      <w:sz w:val="18"/>
                    </w:rPr>
                    <w:t>single-symbol DM-RS</w:t>
                  </w:r>
                </w:p>
              </w:tc>
            </w:tr>
            <w:tr w:rsidR="0053309D" w:rsidRPr="0053309D" w:rsidTr="00CE4122">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1A6D38" w:rsidRPr="0053309D" w:rsidRDefault="001A6D38" w:rsidP="001A6D38">
                  <w:pPr>
                    <w:overflowPunct w:val="0"/>
                    <w:autoSpaceDE w:val="0"/>
                    <w:autoSpaceDN w:val="0"/>
                    <w:adjustRightInd w:val="0"/>
                    <w:spacing w:after="0"/>
                    <w:textAlignment w:val="baseline"/>
                    <w:rPr>
                      <w:i/>
                      <w:sz w:val="18"/>
                      <w:lang w:val="x-none"/>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1A6D38" w:rsidRPr="0053309D" w:rsidRDefault="001A6D38" w:rsidP="001A6D38">
                  <w:pPr>
                    <w:keepNext/>
                    <w:keepLines/>
                    <w:overflowPunct w:val="0"/>
                    <w:autoSpaceDE w:val="0"/>
                    <w:autoSpaceDN w:val="0"/>
                    <w:adjustRightInd w:val="0"/>
                    <w:spacing w:after="0"/>
                    <w:textAlignment w:val="baseline"/>
                    <w:rPr>
                      <w:i/>
                      <w:sz w:val="18"/>
                      <w:lang w:eastAsia="zh-CN"/>
                    </w:rPr>
                  </w:pPr>
                  <w:r w:rsidRPr="0053309D">
                    <w:rPr>
                      <w:i/>
                      <w:sz w:val="18"/>
                    </w:rPr>
                    <w:t>Number of DM-RS CDM group(s) without data</w:t>
                  </w:r>
                </w:p>
              </w:tc>
              <w:tc>
                <w:tcPr>
                  <w:tcW w:w="2126" w:type="dxa"/>
                  <w:tcBorders>
                    <w:top w:val="single" w:sz="6" w:space="0" w:color="auto"/>
                    <w:left w:val="single" w:sz="6" w:space="0" w:color="auto"/>
                    <w:bottom w:val="single" w:sz="6" w:space="0" w:color="auto"/>
                    <w:right w:val="single" w:sz="4" w:space="0" w:color="auto"/>
                  </w:tcBorders>
                  <w:hideMark/>
                </w:tcPr>
                <w:p w:rsidR="001A6D38" w:rsidRPr="0053309D" w:rsidRDefault="001A6D38" w:rsidP="001A6D38">
                  <w:pPr>
                    <w:keepNext/>
                    <w:keepLines/>
                    <w:overflowPunct w:val="0"/>
                    <w:autoSpaceDE w:val="0"/>
                    <w:autoSpaceDN w:val="0"/>
                    <w:adjustRightInd w:val="0"/>
                    <w:spacing w:after="0"/>
                    <w:jc w:val="center"/>
                    <w:textAlignment w:val="baseline"/>
                    <w:rPr>
                      <w:i/>
                      <w:sz w:val="18"/>
                    </w:rPr>
                  </w:pPr>
                  <w:r w:rsidRPr="0053309D">
                    <w:rPr>
                      <w:i/>
                      <w:sz w:val="18"/>
                    </w:rPr>
                    <w:t>2</w:t>
                  </w:r>
                </w:p>
              </w:tc>
            </w:tr>
            <w:tr w:rsidR="0053309D" w:rsidRPr="0053309D" w:rsidTr="00CE4122">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1A6D38" w:rsidRPr="0053309D" w:rsidRDefault="001A6D38" w:rsidP="001A6D38">
                  <w:pPr>
                    <w:overflowPunct w:val="0"/>
                    <w:autoSpaceDE w:val="0"/>
                    <w:autoSpaceDN w:val="0"/>
                    <w:adjustRightInd w:val="0"/>
                    <w:spacing w:after="0"/>
                    <w:textAlignment w:val="baseline"/>
                    <w:rPr>
                      <w:i/>
                      <w:sz w:val="18"/>
                      <w:lang w:val="x-none"/>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1A6D38" w:rsidRPr="0053309D" w:rsidRDefault="001A6D38" w:rsidP="001A6D38">
                  <w:pPr>
                    <w:keepNext/>
                    <w:keepLines/>
                    <w:overflowPunct w:val="0"/>
                    <w:autoSpaceDE w:val="0"/>
                    <w:autoSpaceDN w:val="0"/>
                    <w:adjustRightInd w:val="0"/>
                    <w:spacing w:after="0"/>
                    <w:textAlignment w:val="baseline"/>
                    <w:rPr>
                      <w:i/>
                      <w:sz w:val="18"/>
                    </w:rPr>
                  </w:pPr>
                  <w:r w:rsidRPr="0053309D">
                    <w:rPr>
                      <w:i/>
                      <w:sz w:val="18"/>
                    </w:rPr>
                    <w:t>Ratio of PUSCH EPRE to DM-RS EPRE</w:t>
                  </w:r>
                </w:p>
              </w:tc>
              <w:tc>
                <w:tcPr>
                  <w:tcW w:w="2126" w:type="dxa"/>
                  <w:tcBorders>
                    <w:top w:val="single" w:sz="6" w:space="0" w:color="auto"/>
                    <w:left w:val="single" w:sz="6" w:space="0" w:color="auto"/>
                    <w:bottom w:val="single" w:sz="6" w:space="0" w:color="auto"/>
                    <w:right w:val="single" w:sz="4" w:space="0" w:color="auto"/>
                  </w:tcBorders>
                  <w:hideMark/>
                </w:tcPr>
                <w:p w:rsidR="001A6D38" w:rsidRPr="0053309D" w:rsidRDefault="001A6D38" w:rsidP="001A6D38">
                  <w:pPr>
                    <w:keepNext/>
                    <w:keepLines/>
                    <w:overflowPunct w:val="0"/>
                    <w:autoSpaceDE w:val="0"/>
                    <w:autoSpaceDN w:val="0"/>
                    <w:adjustRightInd w:val="0"/>
                    <w:spacing w:after="0"/>
                    <w:jc w:val="center"/>
                    <w:textAlignment w:val="baseline"/>
                    <w:rPr>
                      <w:i/>
                      <w:sz w:val="18"/>
                    </w:rPr>
                  </w:pPr>
                  <w:r w:rsidRPr="0053309D">
                    <w:rPr>
                      <w:i/>
                      <w:sz w:val="18"/>
                      <w:lang w:eastAsia="zh-CN"/>
                    </w:rPr>
                    <w:t>-3 dB</w:t>
                  </w:r>
                </w:p>
              </w:tc>
            </w:tr>
            <w:tr w:rsidR="0053309D" w:rsidRPr="0053309D" w:rsidTr="00CE4122">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1A6D38" w:rsidRPr="0053309D" w:rsidRDefault="001A6D38" w:rsidP="001A6D38">
                  <w:pPr>
                    <w:overflowPunct w:val="0"/>
                    <w:autoSpaceDE w:val="0"/>
                    <w:autoSpaceDN w:val="0"/>
                    <w:adjustRightInd w:val="0"/>
                    <w:spacing w:after="0"/>
                    <w:textAlignment w:val="baseline"/>
                    <w:rPr>
                      <w:i/>
                      <w:sz w:val="18"/>
                      <w:lang w:val="x-none"/>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1A6D38" w:rsidRPr="0053309D" w:rsidRDefault="001A6D38" w:rsidP="001A6D38">
                  <w:pPr>
                    <w:keepNext/>
                    <w:keepLines/>
                    <w:overflowPunct w:val="0"/>
                    <w:autoSpaceDE w:val="0"/>
                    <w:autoSpaceDN w:val="0"/>
                    <w:adjustRightInd w:val="0"/>
                    <w:spacing w:after="0"/>
                    <w:textAlignment w:val="baseline"/>
                    <w:rPr>
                      <w:i/>
                      <w:sz w:val="18"/>
                    </w:rPr>
                  </w:pPr>
                  <w:r w:rsidRPr="0053309D">
                    <w:rPr>
                      <w:i/>
                      <w:sz w:val="18"/>
                    </w:rPr>
                    <w:t>DM-RS port</w:t>
                  </w:r>
                </w:p>
              </w:tc>
              <w:tc>
                <w:tcPr>
                  <w:tcW w:w="2126" w:type="dxa"/>
                  <w:tcBorders>
                    <w:top w:val="single" w:sz="6" w:space="0" w:color="auto"/>
                    <w:left w:val="single" w:sz="6" w:space="0" w:color="auto"/>
                    <w:bottom w:val="single" w:sz="6" w:space="0" w:color="auto"/>
                    <w:right w:val="single" w:sz="4" w:space="0" w:color="auto"/>
                  </w:tcBorders>
                  <w:hideMark/>
                </w:tcPr>
                <w:p w:rsidR="001A6D38" w:rsidRPr="0053309D" w:rsidRDefault="001A6D38" w:rsidP="001A6D38">
                  <w:pPr>
                    <w:keepNext/>
                    <w:keepLines/>
                    <w:overflowPunct w:val="0"/>
                    <w:autoSpaceDE w:val="0"/>
                    <w:autoSpaceDN w:val="0"/>
                    <w:adjustRightInd w:val="0"/>
                    <w:spacing w:after="0"/>
                    <w:jc w:val="center"/>
                    <w:textAlignment w:val="baseline"/>
                    <w:rPr>
                      <w:i/>
                      <w:sz w:val="18"/>
                      <w:lang w:eastAsia="zh-CN"/>
                    </w:rPr>
                  </w:pPr>
                  <w:r w:rsidRPr="0053309D">
                    <w:rPr>
                      <w:i/>
                      <w:sz w:val="18"/>
                    </w:rPr>
                    <w:t>{0}</w:t>
                  </w:r>
                </w:p>
              </w:tc>
            </w:tr>
            <w:tr w:rsidR="0053309D" w:rsidRPr="0053309D" w:rsidTr="00CE4122">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1A6D38" w:rsidRPr="0053309D" w:rsidRDefault="001A6D38" w:rsidP="001A6D38">
                  <w:pPr>
                    <w:overflowPunct w:val="0"/>
                    <w:autoSpaceDE w:val="0"/>
                    <w:autoSpaceDN w:val="0"/>
                    <w:adjustRightInd w:val="0"/>
                    <w:spacing w:after="0"/>
                    <w:textAlignment w:val="baseline"/>
                    <w:rPr>
                      <w:i/>
                      <w:sz w:val="18"/>
                      <w:lang w:val="x-none"/>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1A6D38" w:rsidRPr="0053309D" w:rsidRDefault="001A6D38" w:rsidP="001A6D38">
                  <w:pPr>
                    <w:keepNext/>
                    <w:keepLines/>
                    <w:overflowPunct w:val="0"/>
                    <w:autoSpaceDE w:val="0"/>
                    <w:autoSpaceDN w:val="0"/>
                    <w:adjustRightInd w:val="0"/>
                    <w:spacing w:after="0"/>
                    <w:textAlignment w:val="baseline"/>
                    <w:rPr>
                      <w:i/>
                      <w:sz w:val="18"/>
                    </w:rPr>
                  </w:pPr>
                  <w:r w:rsidRPr="0053309D">
                    <w:rPr>
                      <w:i/>
                      <w:sz w:val="18"/>
                    </w:rPr>
                    <w:t>DM-RS sequence generation</w:t>
                  </w:r>
                </w:p>
              </w:tc>
              <w:tc>
                <w:tcPr>
                  <w:tcW w:w="2126" w:type="dxa"/>
                  <w:tcBorders>
                    <w:top w:val="single" w:sz="6" w:space="0" w:color="auto"/>
                    <w:left w:val="single" w:sz="6" w:space="0" w:color="auto"/>
                    <w:bottom w:val="single" w:sz="6" w:space="0" w:color="auto"/>
                    <w:right w:val="single" w:sz="4" w:space="0" w:color="auto"/>
                  </w:tcBorders>
                  <w:hideMark/>
                </w:tcPr>
                <w:p w:rsidR="001A6D38" w:rsidRPr="0053309D" w:rsidRDefault="001A6D38" w:rsidP="001A6D38">
                  <w:pPr>
                    <w:keepNext/>
                    <w:keepLines/>
                    <w:overflowPunct w:val="0"/>
                    <w:autoSpaceDE w:val="0"/>
                    <w:autoSpaceDN w:val="0"/>
                    <w:adjustRightInd w:val="0"/>
                    <w:spacing w:after="0"/>
                    <w:jc w:val="center"/>
                    <w:textAlignment w:val="baseline"/>
                    <w:rPr>
                      <w:i/>
                      <w:sz w:val="18"/>
                    </w:rPr>
                  </w:pPr>
                  <w:r w:rsidRPr="0053309D">
                    <w:rPr>
                      <w:i/>
                      <w:sz w:val="18"/>
                    </w:rPr>
                    <w:t>N</w:t>
                  </w:r>
                  <w:r w:rsidRPr="0053309D">
                    <w:rPr>
                      <w:i/>
                      <w:sz w:val="18"/>
                      <w:vertAlign w:val="subscript"/>
                    </w:rPr>
                    <w:t>ID</w:t>
                  </w:r>
                  <w:r w:rsidRPr="0053309D">
                    <w:rPr>
                      <w:i/>
                      <w:sz w:val="18"/>
                      <w:vertAlign w:val="superscript"/>
                    </w:rPr>
                    <w:t>0</w:t>
                  </w:r>
                  <w:r w:rsidRPr="0053309D">
                    <w:rPr>
                      <w:i/>
                      <w:sz w:val="18"/>
                    </w:rPr>
                    <w:t>=0, n</w:t>
                  </w:r>
                  <w:r w:rsidRPr="0053309D">
                    <w:rPr>
                      <w:i/>
                      <w:sz w:val="18"/>
                      <w:vertAlign w:val="subscript"/>
                    </w:rPr>
                    <w:t>SCID</w:t>
                  </w:r>
                  <w:r w:rsidRPr="0053309D">
                    <w:rPr>
                      <w:i/>
                      <w:sz w:val="18"/>
                    </w:rPr>
                    <w:t xml:space="preserve"> =0</w:t>
                  </w:r>
                </w:p>
              </w:tc>
            </w:tr>
            <w:tr w:rsidR="0053309D" w:rsidRPr="0053309D" w:rsidTr="00CE4122">
              <w:trPr>
                <w:cantSplit/>
                <w:jc w:val="center"/>
              </w:trPr>
              <w:tc>
                <w:tcPr>
                  <w:tcW w:w="1841" w:type="dxa"/>
                  <w:tcBorders>
                    <w:top w:val="nil"/>
                    <w:left w:val="single" w:sz="4" w:space="0" w:color="auto"/>
                    <w:bottom w:val="nil"/>
                    <w:right w:val="single" w:sz="6" w:space="0" w:color="auto"/>
                  </w:tcBorders>
                  <w:hideMark/>
                </w:tcPr>
                <w:p w:rsidR="001A6D38" w:rsidRPr="0053309D" w:rsidRDefault="001A6D38" w:rsidP="001A6D38">
                  <w:pPr>
                    <w:keepNext/>
                    <w:keepLines/>
                    <w:overflowPunct w:val="0"/>
                    <w:autoSpaceDE w:val="0"/>
                    <w:autoSpaceDN w:val="0"/>
                    <w:adjustRightInd w:val="0"/>
                    <w:spacing w:after="0"/>
                    <w:textAlignment w:val="baseline"/>
                    <w:rPr>
                      <w:i/>
                      <w:sz w:val="18"/>
                    </w:rPr>
                  </w:pPr>
                  <w:r w:rsidRPr="0053309D">
                    <w:rPr>
                      <w:i/>
                      <w:sz w:val="18"/>
                    </w:rPr>
                    <w:t>Time domain</w:t>
                  </w:r>
                </w:p>
              </w:tc>
              <w:tc>
                <w:tcPr>
                  <w:tcW w:w="5100" w:type="dxa"/>
                  <w:tcBorders>
                    <w:top w:val="single" w:sz="6" w:space="0" w:color="auto"/>
                    <w:left w:val="single" w:sz="6" w:space="0" w:color="auto"/>
                    <w:bottom w:val="single" w:sz="6" w:space="0" w:color="auto"/>
                    <w:right w:val="single" w:sz="6" w:space="0" w:color="auto"/>
                  </w:tcBorders>
                  <w:hideMark/>
                </w:tcPr>
                <w:p w:rsidR="001A6D38" w:rsidRPr="0053309D" w:rsidRDefault="001A6D38" w:rsidP="001A6D38">
                  <w:pPr>
                    <w:keepNext/>
                    <w:keepLines/>
                    <w:overflowPunct w:val="0"/>
                    <w:autoSpaceDE w:val="0"/>
                    <w:autoSpaceDN w:val="0"/>
                    <w:adjustRightInd w:val="0"/>
                    <w:spacing w:after="0"/>
                    <w:textAlignment w:val="baseline"/>
                    <w:rPr>
                      <w:rFonts w:eastAsia="Batang"/>
                      <w:i/>
                      <w:sz w:val="18"/>
                    </w:rPr>
                  </w:pPr>
                  <w:r w:rsidRPr="0053309D">
                    <w:rPr>
                      <w:i/>
                      <w:sz w:val="18"/>
                    </w:rPr>
                    <w:t>Start symbol</w:t>
                  </w:r>
                </w:p>
              </w:tc>
              <w:tc>
                <w:tcPr>
                  <w:tcW w:w="2126" w:type="dxa"/>
                  <w:tcBorders>
                    <w:top w:val="single" w:sz="6" w:space="0" w:color="auto"/>
                    <w:left w:val="single" w:sz="6" w:space="0" w:color="auto"/>
                    <w:bottom w:val="single" w:sz="6" w:space="0" w:color="auto"/>
                    <w:right w:val="single" w:sz="4" w:space="0" w:color="auto"/>
                  </w:tcBorders>
                  <w:hideMark/>
                </w:tcPr>
                <w:p w:rsidR="001A6D38" w:rsidRPr="0053309D" w:rsidRDefault="001A6D38" w:rsidP="001A6D38">
                  <w:pPr>
                    <w:keepNext/>
                    <w:keepLines/>
                    <w:overflowPunct w:val="0"/>
                    <w:autoSpaceDE w:val="0"/>
                    <w:autoSpaceDN w:val="0"/>
                    <w:adjustRightInd w:val="0"/>
                    <w:spacing w:after="0"/>
                    <w:jc w:val="center"/>
                    <w:textAlignment w:val="baseline"/>
                    <w:rPr>
                      <w:i/>
                      <w:sz w:val="18"/>
                    </w:rPr>
                  </w:pPr>
                  <w:r w:rsidRPr="0053309D">
                    <w:rPr>
                      <w:i/>
                      <w:sz w:val="18"/>
                    </w:rPr>
                    <w:t xml:space="preserve">0 </w:t>
                  </w:r>
                </w:p>
              </w:tc>
            </w:tr>
            <w:tr w:rsidR="0053309D" w:rsidRPr="0053309D" w:rsidTr="00CE4122">
              <w:trPr>
                <w:cantSplit/>
                <w:jc w:val="center"/>
              </w:trPr>
              <w:tc>
                <w:tcPr>
                  <w:tcW w:w="1841" w:type="dxa"/>
                  <w:tcBorders>
                    <w:top w:val="nil"/>
                    <w:left w:val="single" w:sz="4" w:space="0" w:color="auto"/>
                    <w:bottom w:val="single" w:sz="6" w:space="0" w:color="auto"/>
                    <w:right w:val="single" w:sz="6" w:space="0" w:color="auto"/>
                  </w:tcBorders>
                  <w:hideMark/>
                </w:tcPr>
                <w:p w:rsidR="001A6D38" w:rsidRPr="0053309D" w:rsidRDefault="001A6D38" w:rsidP="001A6D38">
                  <w:pPr>
                    <w:keepNext/>
                    <w:keepLines/>
                    <w:overflowPunct w:val="0"/>
                    <w:autoSpaceDE w:val="0"/>
                    <w:autoSpaceDN w:val="0"/>
                    <w:adjustRightInd w:val="0"/>
                    <w:spacing w:after="0"/>
                    <w:textAlignment w:val="baseline"/>
                    <w:rPr>
                      <w:i/>
                      <w:sz w:val="18"/>
                    </w:rPr>
                  </w:pPr>
                  <w:r w:rsidRPr="0053309D">
                    <w:rPr>
                      <w:i/>
                      <w:sz w:val="18"/>
                    </w:rPr>
                    <w:t>Resource allocation</w:t>
                  </w:r>
                </w:p>
              </w:tc>
              <w:tc>
                <w:tcPr>
                  <w:tcW w:w="5100" w:type="dxa"/>
                  <w:tcBorders>
                    <w:top w:val="single" w:sz="6" w:space="0" w:color="auto"/>
                    <w:left w:val="single" w:sz="6" w:space="0" w:color="auto"/>
                    <w:bottom w:val="single" w:sz="6" w:space="0" w:color="auto"/>
                    <w:right w:val="single" w:sz="6" w:space="0" w:color="auto"/>
                  </w:tcBorders>
                  <w:hideMark/>
                </w:tcPr>
                <w:p w:rsidR="001A6D38" w:rsidRPr="0053309D" w:rsidRDefault="001A6D38" w:rsidP="001A6D38">
                  <w:pPr>
                    <w:keepNext/>
                    <w:keepLines/>
                    <w:overflowPunct w:val="0"/>
                    <w:autoSpaceDE w:val="0"/>
                    <w:autoSpaceDN w:val="0"/>
                    <w:adjustRightInd w:val="0"/>
                    <w:spacing w:after="0"/>
                    <w:textAlignment w:val="baseline"/>
                    <w:rPr>
                      <w:i/>
                      <w:sz w:val="18"/>
                    </w:rPr>
                  </w:pPr>
                  <w:r w:rsidRPr="0053309D">
                    <w:rPr>
                      <w:i/>
                      <w:sz w:val="18"/>
                    </w:rPr>
                    <w:t>Allocation length</w:t>
                  </w:r>
                </w:p>
              </w:tc>
              <w:tc>
                <w:tcPr>
                  <w:tcW w:w="2126" w:type="dxa"/>
                  <w:tcBorders>
                    <w:top w:val="single" w:sz="6" w:space="0" w:color="auto"/>
                    <w:left w:val="single" w:sz="6" w:space="0" w:color="auto"/>
                    <w:bottom w:val="single" w:sz="6" w:space="0" w:color="auto"/>
                    <w:right w:val="single" w:sz="4" w:space="0" w:color="auto"/>
                  </w:tcBorders>
                  <w:hideMark/>
                </w:tcPr>
                <w:p w:rsidR="001A6D38" w:rsidRPr="0053309D" w:rsidRDefault="001A6D38" w:rsidP="001A6D38">
                  <w:pPr>
                    <w:keepNext/>
                    <w:keepLines/>
                    <w:overflowPunct w:val="0"/>
                    <w:autoSpaceDE w:val="0"/>
                    <w:autoSpaceDN w:val="0"/>
                    <w:adjustRightInd w:val="0"/>
                    <w:spacing w:after="0"/>
                    <w:jc w:val="center"/>
                    <w:textAlignment w:val="baseline"/>
                    <w:rPr>
                      <w:i/>
                      <w:sz w:val="18"/>
                    </w:rPr>
                  </w:pPr>
                  <w:r w:rsidRPr="0053309D">
                    <w:rPr>
                      <w:i/>
                      <w:sz w:val="18"/>
                    </w:rPr>
                    <w:t>14</w:t>
                  </w:r>
                </w:p>
              </w:tc>
            </w:tr>
            <w:tr w:rsidR="0053309D" w:rsidRPr="0053309D" w:rsidTr="00CE4122">
              <w:trPr>
                <w:cantSplit/>
                <w:jc w:val="center"/>
              </w:trPr>
              <w:tc>
                <w:tcPr>
                  <w:tcW w:w="6941" w:type="dxa"/>
                  <w:gridSpan w:val="2"/>
                  <w:tcBorders>
                    <w:top w:val="single" w:sz="6" w:space="0" w:color="auto"/>
                    <w:left w:val="single" w:sz="4" w:space="0" w:color="auto"/>
                    <w:bottom w:val="single" w:sz="4" w:space="0" w:color="auto"/>
                    <w:right w:val="single" w:sz="4" w:space="0" w:color="auto"/>
                  </w:tcBorders>
                  <w:hideMark/>
                </w:tcPr>
                <w:p w:rsidR="001A6D38" w:rsidRPr="0053309D" w:rsidRDefault="001A6D38" w:rsidP="001A6D38">
                  <w:pPr>
                    <w:keepNext/>
                    <w:keepLines/>
                    <w:overflowPunct w:val="0"/>
                    <w:autoSpaceDE w:val="0"/>
                    <w:autoSpaceDN w:val="0"/>
                    <w:adjustRightInd w:val="0"/>
                    <w:spacing w:after="0"/>
                    <w:textAlignment w:val="baseline"/>
                    <w:rPr>
                      <w:i/>
                      <w:sz w:val="18"/>
                    </w:rPr>
                  </w:pPr>
                  <w:r w:rsidRPr="0053309D">
                    <w:rPr>
                      <w:i/>
                      <w:sz w:val="18"/>
                    </w:rPr>
                    <w:t>Code block group based PUSCH transmission</w:t>
                  </w:r>
                </w:p>
              </w:tc>
              <w:tc>
                <w:tcPr>
                  <w:tcW w:w="2126" w:type="dxa"/>
                  <w:tcBorders>
                    <w:top w:val="single" w:sz="4" w:space="0" w:color="auto"/>
                    <w:left w:val="single" w:sz="4" w:space="0" w:color="auto"/>
                    <w:bottom w:val="single" w:sz="4" w:space="0" w:color="auto"/>
                    <w:right w:val="single" w:sz="4" w:space="0" w:color="auto"/>
                  </w:tcBorders>
                  <w:hideMark/>
                </w:tcPr>
                <w:p w:rsidR="001A6D38" w:rsidRPr="0053309D" w:rsidRDefault="001A6D38" w:rsidP="001A6D38">
                  <w:pPr>
                    <w:keepNext/>
                    <w:keepLines/>
                    <w:overflowPunct w:val="0"/>
                    <w:autoSpaceDE w:val="0"/>
                    <w:autoSpaceDN w:val="0"/>
                    <w:adjustRightInd w:val="0"/>
                    <w:spacing w:after="0"/>
                    <w:jc w:val="center"/>
                    <w:textAlignment w:val="baseline"/>
                    <w:rPr>
                      <w:i/>
                      <w:sz w:val="18"/>
                    </w:rPr>
                  </w:pPr>
                  <w:r w:rsidRPr="0053309D">
                    <w:rPr>
                      <w:i/>
                      <w:sz w:val="18"/>
                    </w:rPr>
                    <w:t>Disabled</w:t>
                  </w:r>
                </w:p>
              </w:tc>
            </w:tr>
          </w:tbl>
          <w:p w:rsidR="001A6D38" w:rsidRPr="0053309D" w:rsidRDefault="001A6D38"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eastAsia="zh-CN"/>
              </w:rPr>
            </w:pPr>
            <w:r w:rsidRPr="0053309D">
              <w:rPr>
                <w:i/>
                <w:sz w:val="21"/>
                <w:szCs w:val="21"/>
                <w:lang w:eastAsia="zh-CN"/>
              </w:rPr>
              <w:t>Proposal 4: Use large TDRA, e.g., 14 slot PUSCH TDRA</w:t>
            </w:r>
          </w:p>
          <w:p w:rsidR="001A6D38" w:rsidRPr="0053309D" w:rsidRDefault="001A6D38" w:rsidP="001A6D38">
            <w:pPr>
              <w:numPr>
                <w:ilvl w:val="0"/>
                <w:numId w:val="37"/>
              </w:numPr>
              <w:overflowPunct w:val="0"/>
              <w:autoSpaceDE w:val="0"/>
              <w:autoSpaceDN w:val="0"/>
              <w:adjustRightInd w:val="0"/>
              <w:snapToGrid w:val="0"/>
              <w:spacing w:after="0"/>
              <w:ind w:left="284" w:hanging="284"/>
              <w:textAlignment w:val="baseline"/>
              <w:rPr>
                <w:i/>
                <w:sz w:val="21"/>
                <w:szCs w:val="21"/>
                <w:lang w:eastAsia="zh-CN"/>
              </w:rPr>
            </w:pPr>
            <w:r w:rsidRPr="0053309D">
              <w:rPr>
                <w:i/>
                <w:iCs/>
                <w:sz w:val="21"/>
                <w:szCs w:val="21"/>
                <w:lang w:val="en-US" w:eastAsia="zh-CN"/>
              </w:rPr>
              <w:t>Agreement for the second round</w:t>
            </w:r>
          </w:p>
          <w:p w:rsidR="001A6D38" w:rsidRPr="0053309D" w:rsidRDefault="001A6D38"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val="en-US" w:eastAsia="zh-CN"/>
              </w:rPr>
            </w:pPr>
            <w:r w:rsidRPr="0053309D">
              <w:rPr>
                <w:i/>
                <w:sz w:val="21"/>
                <w:szCs w:val="21"/>
                <w:lang w:val="en-US" w:eastAsia="zh-CN"/>
              </w:rPr>
              <w:t>The parameters in the table of Proposal 3 can be agreed for other parameters for FR1 as a start point except for the RV sequence.</w:t>
            </w:r>
          </w:p>
          <w:p w:rsidR="001A6D38" w:rsidRPr="0053309D" w:rsidRDefault="001A6D38" w:rsidP="001A6D38">
            <w:pPr>
              <w:widowControl w:val="0"/>
              <w:numPr>
                <w:ilvl w:val="1"/>
                <w:numId w:val="35"/>
              </w:numPr>
              <w:tabs>
                <w:tab w:val="num" w:pos="484"/>
                <w:tab w:val="num" w:pos="709"/>
                <w:tab w:val="num" w:pos="1440"/>
                <w:tab w:val="num" w:pos="1701"/>
              </w:tabs>
              <w:overflowPunct w:val="0"/>
              <w:autoSpaceDE w:val="0"/>
              <w:autoSpaceDN w:val="0"/>
              <w:adjustRightInd w:val="0"/>
              <w:snapToGrid w:val="0"/>
              <w:spacing w:after="0"/>
              <w:ind w:leftChars="213" w:left="709" w:hanging="283"/>
              <w:textAlignment w:val="baseline"/>
              <w:rPr>
                <w:i/>
                <w:sz w:val="21"/>
                <w:szCs w:val="21"/>
                <w:lang w:val="en-US" w:eastAsia="zh-CN"/>
              </w:rPr>
            </w:pPr>
            <w:r w:rsidRPr="0053309D">
              <w:rPr>
                <w:i/>
                <w:sz w:val="21"/>
                <w:szCs w:val="21"/>
                <w:lang w:val="en-US" w:eastAsia="zh-CN"/>
              </w:rPr>
              <w:t>For the RV sequence for FR1:</w:t>
            </w:r>
          </w:p>
          <w:p w:rsidR="001A6D38" w:rsidRPr="0053309D" w:rsidRDefault="001A6D38" w:rsidP="001A6D38">
            <w:pPr>
              <w:widowControl w:val="0"/>
              <w:numPr>
                <w:ilvl w:val="0"/>
                <w:numId w:val="39"/>
              </w:numPr>
              <w:tabs>
                <w:tab w:val="num" w:pos="1440"/>
                <w:tab w:val="num" w:pos="1701"/>
              </w:tabs>
              <w:overflowPunct w:val="0"/>
              <w:autoSpaceDE w:val="0"/>
              <w:autoSpaceDN w:val="0"/>
              <w:adjustRightInd w:val="0"/>
              <w:snapToGrid w:val="0"/>
              <w:spacing w:after="0"/>
              <w:textAlignment w:val="baseline"/>
              <w:rPr>
                <w:rFonts w:eastAsia="Calibri"/>
                <w:i/>
                <w:sz w:val="21"/>
                <w:szCs w:val="21"/>
                <w:lang w:val="en-US" w:eastAsia="zh-CN"/>
              </w:rPr>
            </w:pPr>
            <w:r w:rsidRPr="0053309D">
              <w:rPr>
                <w:rFonts w:eastAsia="Calibri"/>
                <w:i/>
                <w:sz w:val="21"/>
                <w:szCs w:val="21"/>
                <w:lang w:val="en-US" w:eastAsia="zh-CN"/>
              </w:rPr>
              <w:t>Use [0 3 0 3] for TDD</w:t>
            </w:r>
          </w:p>
          <w:p w:rsidR="000B3A74" w:rsidRPr="0053309D" w:rsidRDefault="001A6D38" w:rsidP="001A6D38">
            <w:pPr>
              <w:widowControl w:val="0"/>
              <w:numPr>
                <w:ilvl w:val="0"/>
                <w:numId w:val="39"/>
              </w:numPr>
              <w:tabs>
                <w:tab w:val="num" w:pos="1440"/>
                <w:tab w:val="num" w:pos="1701"/>
              </w:tabs>
              <w:overflowPunct w:val="0"/>
              <w:autoSpaceDE w:val="0"/>
              <w:autoSpaceDN w:val="0"/>
              <w:adjustRightInd w:val="0"/>
              <w:snapToGrid w:val="0"/>
              <w:spacing w:after="0"/>
              <w:textAlignment w:val="baseline"/>
              <w:rPr>
                <w:rFonts w:eastAsia="Calibri"/>
                <w:i/>
                <w:sz w:val="21"/>
                <w:szCs w:val="21"/>
                <w:lang w:val="en-US" w:eastAsia="zh-CN"/>
              </w:rPr>
            </w:pPr>
            <w:r w:rsidRPr="0053309D">
              <w:rPr>
                <w:rFonts w:eastAsia="Calibri"/>
                <w:i/>
                <w:sz w:val="21"/>
                <w:szCs w:val="21"/>
                <w:lang w:val="en-US" w:eastAsia="zh-CN"/>
              </w:rPr>
              <w:t xml:space="preserve">FFS based on the agreed aTDW length for FDD </w:t>
            </w:r>
          </w:p>
        </w:tc>
      </w:tr>
    </w:tbl>
    <w:p w:rsidR="000B3A74" w:rsidRPr="0053309D" w:rsidRDefault="000B3A74" w:rsidP="000B3A74">
      <w:pPr>
        <w:rPr>
          <w:lang w:val="en-US" w:eastAsia="zh-CN"/>
        </w:rPr>
      </w:pPr>
    </w:p>
    <w:p w:rsidR="00312457" w:rsidRPr="0053309D" w:rsidRDefault="00312457" w:rsidP="00312457">
      <w:pPr>
        <w:rPr>
          <w:lang w:val="en-US" w:eastAsia="zh-CN"/>
        </w:rPr>
      </w:pPr>
      <w:r w:rsidRPr="0053309D">
        <w:rPr>
          <w:lang w:val="en-US" w:eastAsia="zh-CN"/>
        </w:rPr>
        <w:t>If FR2 requirements are agreed to be defined, for the PTRS configuration, consider the modulation order is low, there is no necessity to configure PTRS since there is negligible phase noise impact on performance. For the DMRS configuration, we prefer to select only DMRS 1+1 that is more typical in the real network, and also reduce the simulation effort.</w:t>
      </w:r>
    </w:p>
    <w:p w:rsidR="00312457" w:rsidRPr="0053309D" w:rsidRDefault="00312457" w:rsidP="00312457">
      <w:pPr>
        <w:pStyle w:val="Proposal"/>
      </w:pPr>
      <w:r w:rsidRPr="0053309D">
        <w:t xml:space="preserve">For FR2, consider PTRS not configured and DMRS 1+1 only for PUSCH </w:t>
      </w:r>
      <w:r w:rsidR="00677DE2" w:rsidRPr="0053309D">
        <w:t xml:space="preserve">JCE </w:t>
      </w:r>
      <w:r w:rsidRPr="0053309D">
        <w:t>demod test.</w:t>
      </w:r>
    </w:p>
    <w:p w:rsidR="00D46BD4" w:rsidRPr="0053309D" w:rsidRDefault="00D46BD4" w:rsidP="00D46BD4">
      <w:pPr>
        <w:pStyle w:val="1"/>
        <w:rPr>
          <w:lang w:val="en-US" w:eastAsia="zh-CN"/>
        </w:rPr>
      </w:pPr>
      <w:r w:rsidRPr="0053309D">
        <w:rPr>
          <w:rFonts w:hint="eastAsia"/>
          <w:lang w:val="en-US" w:eastAsia="zh-CN"/>
        </w:rPr>
        <w:t>P</w:t>
      </w:r>
      <w:r w:rsidRPr="0053309D">
        <w:rPr>
          <w:lang w:val="en-US" w:eastAsia="zh-CN"/>
        </w:rPr>
        <w:t>roposals</w:t>
      </w:r>
    </w:p>
    <w:p w:rsidR="008727FE" w:rsidRPr="0053309D" w:rsidRDefault="00D46BD4" w:rsidP="008727FE">
      <w:pPr>
        <w:rPr>
          <w:lang w:val="en-US" w:eastAsia="zh-CN"/>
        </w:rPr>
      </w:pPr>
      <w:r w:rsidRPr="0053309D">
        <w:rPr>
          <w:rFonts w:hint="eastAsia"/>
          <w:lang w:val="en-US" w:eastAsia="zh-CN"/>
        </w:rPr>
        <w:t xml:space="preserve">In this contribution, we </w:t>
      </w:r>
      <w:r w:rsidRPr="0053309D">
        <w:rPr>
          <w:lang w:val="en-US" w:eastAsia="zh-CN"/>
        </w:rPr>
        <w:t>discuss on</w:t>
      </w:r>
      <w:r w:rsidR="00EF27CF" w:rsidRPr="0053309D">
        <w:rPr>
          <w:lang w:val="en-US" w:eastAsia="zh-CN"/>
        </w:rPr>
        <w:t xml:space="preserve"> </w:t>
      </w:r>
      <w:r w:rsidR="0032488A" w:rsidRPr="0053309D">
        <w:rPr>
          <w:rFonts w:hint="eastAsia"/>
          <w:lang w:val="en-US" w:eastAsia="zh-CN"/>
        </w:rPr>
        <w:t>BS</w:t>
      </w:r>
      <w:r w:rsidR="007808BE" w:rsidRPr="0053309D">
        <w:rPr>
          <w:lang w:val="en-US" w:eastAsia="zh-CN"/>
        </w:rPr>
        <w:t xml:space="preserve"> </w:t>
      </w:r>
      <w:r w:rsidR="0088793B" w:rsidRPr="0053309D">
        <w:rPr>
          <w:lang w:val="en-US" w:eastAsia="zh-CN"/>
        </w:rPr>
        <w:t xml:space="preserve">PUSCH </w:t>
      </w:r>
      <w:r w:rsidRPr="0053309D">
        <w:rPr>
          <w:lang w:val="en-US" w:eastAsia="zh-CN"/>
        </w:rPr>
        <w:t xml:space="preserve">demodulation </w:t>
      </w:r>
      <w:r w:rsidR="00B93693" w:rsidRPr="0053309D">
        <w:rPr>
          <w:lang w:val="en-US" w:eastAsia="zh-CN"/>
        </w:rPr>
        <w:t xml:space="preserve">requirements </w:t>
      </w:r>
      <w:r w:rsidR="00EF27CF" w:rsidRPr="0053309D">
        <w:rPr>
          <w:lang w:val="en-US" w:eastAsia="zh-CN"/>
        </w:rPr>
        <w:t xml:space="preserve">for </w:t>
      </w:r>
      <w:r w:rsidR="0032488A" w:rsidRPr="0053309D">
        <w:rPr>
          <w:lang w:val="en-US" w:eastAsia="zh-CN"/>
        </w:rPr>
        <w:t>coverage enhancement</w:t>
      </w:r>
      <w:r w:rsidRPr="0053309D">
        <w:rPr>
          <w:lang w:val="en-US" w:eastAsia="zh-CN"/>
        </w:rPr>
        <w:t>. O</w:t>
      </w:r>
      <w:r w:rsidRPr="0053309D">
        <w:rPr>
          <w:rFonts w:hint="eastAsia"/>
          <w:lang w:val="en-US" w:eastAsia="zh-CN"/>
        </w:rPr>
        <w:t xml:space="preserve">ur </w:t>
      </w:r>
      <w:r w:rsidRPr="0053309D">
        <w:rPr>
          <w:lang w:val="en-US" w:eastAsia="zh-CN"/>
        </w:rPr>
        <w:t xml:space="preserve">observations and </w:t>
      </w:r>
      <w:r w:rsidRPr="0053309D">
        <w:rPr>
          <w:rFonts w:hint="eastAsia"/>
          <w:lang w:val="en-US" w:eastAsia="zh-CN"/>
        </w:rPr>
        <w:t>proposals are:</w:t>
      </w:r>
    </w:p>
    <w:p w:rsidR="00677DE2" w:rsidRPr="0053309D" w:rsidRDefault="00677DE2" w:rsidP="00677DE2">
      <w:pPr>
        <w:pStyle w:val="Proposal"/>
        <w:numPr>
          <w:ilvl w:val="0"/>
          <w:numId w:val="41"/>
        </w:numPr>
      </w:pPr>
      <w:r w:rsidRPr="0053309D">
        <w:rPr>
          <w:rFonts w:hint="eastAsia"/>
        </w:rPr>
        <w:t>F</w:t>
      </w:r>
      <w:r w:rsidRPr="0053309D">
        <w:t>or TDD, select 2 consecutive slots for BS requirements for PUSCH TBoMS.</w:t>
      </w:r>
    </w:p>
    <w:p w:rsidR="00677DE2" w:rsidRPr="0053309D" w:rsidRDefault="00677DE2" w:rsidP="00677DE2">
      <w:pPr>
        <w:pStyle w:val="Proposal"/>
      </w:pPr>
      <w:r w:rsidRPr="0053309D">
        <w:t>For FDD, select 4 or 8 consecutive slots for BS requirements for PUSCH TBoMS.</w:t>
      </w:r>
    </w:p>
    <w:p w:rsidR="00677DE2" w:rsidRPr="0053309D" w:rsidRDefault="00677DE2" w:rsidP="00677DE2">
      <w:pPr>
        <w:pStyle w:val="Proposal"/>
      </w:pPr>
      <w:r w:rsidRPr="0053309D">
        <w:rPr>
          <w:rFonts w:hint="eastAsia"/>
        </w:rPr>
        <w:t>S</w:t>
      </w:r>
      <w:r w:rsidRPr="0053309D">
        <w:t>elect 5 PRB for BS PUSCH demod requirements with JCE.</w:t>
      </w:r>
    </w:p>
    <w:p w:rsidR="00677DE2" w:rsidRPr="0053309D" w:rsidRDefault="00677DE2" w:rsidP="00677DE2">
      <w:pPr>
        <w:pStyle w:val="Proposal"/>
      </w:pPr>
      <w:r w:rsidRPr="0053309D">
        <w:t>Only consider 30kHz for TDD with 7D1S2U pattern and FR2 should not be considered.</w:t>
      </w:r>
    </w:p>
    <w:p w:rsidR="00677DE2" w:rsidRPr="0053309D" w:rsidRDefault="00677DE2" w:rsidP="00677DE2">
      <w:pPr>
        <w:pStyle w:val="Proposal"/>
      </w:pPr>
      <w:r w:rsidRPr="0053309D">
        <w:rPr>
          <w:rFonts w:hint="eastAsia"/>
        </w:rPr>
        <w:t>S</w:t>
      </w:r>
      <w:r w:rsidRPr="0053309D">
        <w:t>elect CP-OFDM only as transform precoding configuration for BS requirements for PUSCH TBoMS.</w:t>
      </w:r>
    </w:p>
    <w:p w:rsidR="00677DE2" w:rsidRPr="0053309D" w:rsidRDefault="00677DE2" w:rsidP="00677DE2">
      <w:pPr>
        <w:pStyle w:val="Proposal"/>
      </w:pPr>
      <w:r w:rsidRPr="0053309D">
        <w:rPr>
          <w:rFonts w:hint="eastAsia"/>
        </w:rPr>
        <w:t>R</w:t>
      </w:r>
      <w:r w:rsidRPr="0053309D">
        <w:t>euse the existing test applicability rule for different channel bandwidths defined in 8.1.2.1.2 in 38.141-1 for FR1.</w:t>
      </w:r>
    </w:p>
    <w:p w:rsidR="00677DE2" w:rsidRPr="0053309D" w:rsidRDefault="00677DE2" w:rsidP="00677DE2">
      <w:pPr>
        <w:pStyle w:val="Proposal"/>
      </w:pPr>
      <w:r w:rsidRPr="0053309D">
        <w:rPr>
          <w:rFonts w:hint="eastAsia"/>
        </w:rPr>
        <w:t>S</w:t>
      </w:r>
      <w:r w:rsidRPr="0053309D">
        <w:t>elect MCS2 for TBoMS PUSCH demod test.</w:t>
      </w:r>
    </w:p>
    <w:p w:rsidR="00677DE2" w:rsidRPr="0053309D" w:rsidRDefault="00677DE2" w:rsidP="00677DE2">
      <w:pPr>
        <w:pStyle w:val="Proposal"/>
      </w:pPr>
      <w:r w:rsidRPr="0053309D">
        <w:t>Select 70% of maximum throughput as test metric for TBoMS PUSCH demod test.</w:t>
      </w:r>
    </w:p>
    <w:p w:rsidR="00677DE2" w:rsidRPr="0053309D" w:rsidRDefault="00677DE2" w:rsidP="00677DE2">
      <w:pPr>
        <w:pStyle w:val="Proposal"/>
      </w:pPr>
      <w:r w:rsidRPr="0053309D">
        <w:t>For FR2, consider PTRS not configured and DMRS 1+1 only for TBoMS PUSCH demod test.</w:t>
      </w:r>
    </w:p>
    <w:p w:rsidR="00677DE2" w:rsidRPr="0053309D" w:rsidRDefault="00677DE2" w:rsidP="00677DE2">
      <w:pPr>
        <w:pStyle w:val="Proposal"/>
      </w:pPr>
      <w:r w:rsidRPr="0053309D">
        <w:t>For FDD, select 8 consecutive slots for JCE in BS PUSCH demod requirements.</w:t>
      </w:r>
    </w:p>
    <w:p w:rsidR="00677DE2" w:rsidRPr="0053309D" w:rsidRDefault="00677DE2" w:rsidP="00677DE2">
      <w:pPr>
        <w:pStyle w:val="Proposal"/>
      </w:pPr>
      <w:r w:rsidRPr="0053309D">
        <w:lastRenderedPageBreak/>
        <w:t>Select configured TDW length same as actual TDW length for BS PUSCH demod with JCE.</w:t>
      </w:r>
    </w:p>
    <w:p w:rsidR="00677DE2" w:rsidRPr="0053309D" w:rsidRDefault="00677DE2" w:rsidP="00677DE2">
      <w:pPr>
        <w:pStyle w:val="Proposal"/>
      </w:pPr>
      <w:r w:rsidRPr="0053309D">
        <w:t>Select PUSCH repetition number same as actual TDW length for BS PUSCH demod with JCE.</w:t>
      </w:r>
    </w:p>
    <w:p w:rsidR="00677DE2" w:rsidRPr="0053309D" w:rsidRDefault="00677DE2" w:rsidP="00677DE2">
      <w:pPr>
        <w:pStyle w:val="Proposal"/>
      </w:pPr>
      <w:r w:rsidRPr="0053309D">
        <w:t>Do not consider inter-slot frequency hopping for BS PUSCH demod requirements with JCE.</w:t>
      </w:r>
    </w:p>
    <w:p w:rsidR="00677DE2" w:rsidRPr="0053309D" w:rsidRDefault="00677DE2" w:rsidP="00677DE2">
      <w:pPr>
        <w:pStyle w:val="Proposal"/>
      </w:pPr>
      <w:r w:rsidRPr="0053309D">
        <w:t>Only consider 30kHz for TDD with 7D1S2U pattern and FR2 should not be considered.</w:t>
      </w:r>
    </w:p>
    <w:p w:rsidR="00677DE2" w:rsidRPr="0053309D" w:rsidRDefault="00677DE2" w:rsidP="00677DE2">
      <w:pPr>
        <w:pStyle w:val="Proposal"/>
      </w:pPr>
      <w:r w:rsidRPr="0053309D">
        <w:rPr>
          <w:rFonts w:hint="eastAsia"/>
        </w:rPr>
        <w:t>S</w:t>
      </w:r>
      <w:r w:rsidRPr="0053309D">
        <w:t>elect CP-OFDM only as transform precoding configuration for BS PUSCH demod requirements with JCE.</w:t>
      </w:r>
    </w:p>
    <w:p w:rsidR="00677DE2" w:rsidRPr="0053309D" w:rsidRDefault="00677DE2" w:rsidP="00677DE2">
      <w:pPr>
        <w:pStyle w:val="Proposal"/>
      </w:pPr>
      <w:r w:rsidRPr="0053309D">
        <w:rPr>
          <w:rFonts w:hint="eastAsia"/>
        </w:rPr>
        <w:t>O</w:t>
      </w:r>
      <w:r w:rsidRPr="0053309D">
        <w:t>nly consider 1T2R for BS PUSCH demod requirements with JCE.</w:t>
      </w:r>
    </w:p>
    <w:p w:rsidR="00677DE2" w:rsidRPr="0053309D" w:rsidRDefault="00677DE2" w:rsidP="00677DE2">
      <w:pPr>
        <w:pStyle w:val="Proposal"/>
      </w:pPr>
      <w:r w:rsidRPr="0053309D">
        <w:t>Further investigation is needed to find the typical and proper configuration to verify BS PUSCH demod performance with JCE.</w:t>
      </w:r>
    </w:p>
    <w:p w:rsidR="00677DE2" w:rsidRPr="0053309D" w:rsidRDefault="00677DE2" w:rsidP="00677DE2">
      <w:pPr>
        <w:pStyle w:val="Proposal"/>
      </w:pPr>
      <w:r w:rsidRPr="0053309D">
        <w:t>Further discuss the detailed simulation assumption about the receiver implementation if the simulation results are not aligned well in this meeting.</w:t>
      </w:r>
    </w:p>
    <w:p w:rsidR="00677DE2" w:rsidRPr="0053309D" w:rsidRDefault="00677DE2" w:rsidP="00677DE2">
      <w:pPr>
        <w:pStyle w:val="Proposal"/>
      </w:pPr>
      <w:r w:rsidRPr="0053309D">
        <w:t>Select 70% of maximum throughput as test metric for BS PUSCH demod requirements with JCE.</w:t>
      </w:r>
    </w:p>
    <w:p w:rsidR="00677DE2" w:rsidRPr="0053309D" w:rsidRDefault="00677DE2" w:rsidP="008727FE">
      <w:pPr>
        <w:pStyle w:val="Proposal"/>
      </w:pPr>
      <w:r w:rsidRPr="0053309D">
        <w:t>For FR2, consider PTRS not configured and DMRS 1+1 only for PUSCH JCE demod test.</w:t>
      </w:r>
    </w:p>
    <w:p w:rsidR="00D46BD4" w:rsidRPr="0053309D" w:rsidRDefault="00D46BD4" w:rsidP="00D46BD4">
      <w:pPr>
        <w:pStyle w:val="1"/>
        <w:rPr>
          <w:lang w:val="en-US" w:eastAsia="zh-CN"/>
        </w:rPr>
      </w:pPr>
      <w:r w:rsidRPr="0053309D">
        <w:rPr>
          <w:rFonts w:hint="eastAsia"/>
          <w:lang w:val="en-US" w:eastAsia="zh-CN"/>
        </w:rPr>
        <w:t>R</w:t>
      </w:r>
      <w:r w:rsidRPr="0053309D">
        <w:rPr>
          <w:lang w:val="en-US" w:eastAsia="zh-CN"/>
        </w:rPr>
        <w:t>eference</w:t>
      </w:r>
    </w:p>
    <w:p w:rsidR="00A64ABC" w:rsidRPr="0053309D" w:rsidRDefault="0088793B" w:rsidP="00A85D49">
      <w:pPr>
        <w:pStyle w:val="Reference"/>
        <w:ind w:left="400" w:hanging="400"/>
        <w:rPr>
          <w:lang w:val="en-US" w:eastAsia="zh-CN"/>
        </w:rPr>
      </w:pPr>
      <w:bookmarkStart w:id="12" w:name="_Ref95322068"/>
      <w:bookmarkStart w:id="13" w:name="_Hlk95322322"/>
      <w:r w:rsidRPr="0053309D">
        <w:rPr>
          <w:lang w:val="en-US" w:eastAsia="zh-CN"/>
        </w:rPr>
        <w:t>R4-220</w:t>
      </w:r>
      <w:r w:rsidR="005559A1" w:rsidRPr="0053309D">
        <w:rPr>
          <w:lang w:val="en-US" w:eastAsia="zh-CN"/>
        </w:rPr>
        <w:t>7210,</w:t>
      </w:r>
      <w:r w:rsidR="00B93693" w:rsidRPr="0053309D">
        <w:rPr>
          <w:lang w:val="en-US" w:eastAsia="zh-CN"/>
        </w:rPr>
        <w:t xml:space="preserve"> </w:t>
      </w:r>
      <w:r w:rsidRPr="0053309D">
        <w:rPr>
          <w:lang w:val="en-US" w:eastAsia="zh-CN"/>
        </w:rPr>
        <w:t>WF on PUSCH demodulation performance of Rel-17 NR coverage enhancement</w:t>
      </w:r>
      <w:r w:rsidR="00B93693" w:rsidRPr="0053309D">
        <w:rPr>
          <w:lang w:val="en-US" w:eastAsia="zh-CN"/>
        </w:rPr>
        <w:t>, RAN</w:t>
      </w:r>
      <w:r w:rsidRPr="0053309D">
        <w:rPr>
          <w:lang w:val="en-US" w:eastAsia="zh-CN"/>
        </w:rPr>
        <w:t>4</w:t>
      </w:r>
      <w:r w:rsidR="00B93693" w:rsidRPr="0053309D">
        <w:rPr>
          <w:lang w:val="en-US" w:eastAsia="zh-CN"/>
        </w:rPr>
        <w:t>#</w:t>
      </w:r>
      <w:r w:rsidRPr="0053309D">
        <w:rPr>
          <w:lang w:val="en-US" w:eastAsia="zh-CN"/>
        </w:rPr>
        <w:t>10</w:t>
      </w:r>
      <w:r w:rsidR="005559A1" w:rsidRPr="0053309D">
        <w:rPr>
          <w:lang w:val="en-US" w:eastAsia="zh-CN"/>
        </w:rPr>
        <w:t>2</w:t>
      </w:r>
      <w:r w:rsidRPr="0053309D">
        <w:rPr>
          <w:lang w:val="en-US" w:eastAsia="zh-CN"/>
        </w:rPr>
        <w:t>-</w:t>
      </w:r>
      <w:r w:rsidR="00B93693" w:rsidRPr="0053309D">
        <w:rPr>
          <w:lang w:val="en-US" w:eastAsia="zh-CN"/>
        </w:rPr>
        <w:t xml:space="preserve">e, </w:t>
      </w:r>
      <w:r w:rsidRPr="0053309D">
        <w:rPr>
          <w:lang w:val="en-US" w:eastAsia="zh-CN"/>
        </w:rPr>
        <w:t>China Telecom</w:t>
      </w:r>
      <w:bookmarkEnd w:id="12"/>
    </w:p>
    <w:p w:rsidR="00B85695" w:rsidRPr="0053309D" w:rsidRDefault="002F74CF" w:rsidP="00A85D49">
      <w:pPr>
        <w:pStyle w:val="Reference"/>
        <w:ind w:left="400" w:hanging="400"/>
        <w:rPr>
          <w:lang w:val="en-US" w:eastAsia="zh-CN"/>
        </w:rPr>
      </w:pPr>
      <w:bookmarkStart w:id="14" w:name="_Ref101205628"/>
      <w:r w:rsidRPr="002F74CF">
        <w:rPr>
          <w:lang w:val="en-US" w:eastAsia="zh-CN"/>
        </w:rPr>
        <w:t>R4-2209884</w:t>
      </w:r>
      <w:r w:rsidR="00B85695" w:rsidRPr="0053309D">
        <w:rPr>
          <w:lang w:val="en-US" w:eastAsia="zh-CN"/>
        </w:rPr>
        <w:t>, Simulation results on BS coverage enhancement demod PUSCH, RAN4#103-e, Huawei, HiSilicon</w:t>
      </w:r>
      <w:bookmarkEnd w:id="14"/>
    </w:p>
    <w:p w:rsidR="00EB4124" w:rsidRPr="0053309D" w:rsidRDefault="00EB4124" w:rsidP="0082437D">
      <w:bookmarkStart w:id="15" w:name="_GoBack"/>
      <w:bookmarkEnd w:id="13"/>
      <w:bookmarkEnd w:id="15"/>
    </w:p>
    <w:sectPr w:rsidR="00EB4124" w:rsidRPr="0053309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5C5C" w:rsidRDefault="00735C5C" w:rsidP="009163A1">
      <w:pPr>
        <w:spacing w:after="0"/>
      </w:pPr>
      <w:r>
        <w:separator/>
      </w:r>
    </w:p>
  </w:endnote>
  <w:endnote w:type="continuationSeparator" w:id="0">
    <w:p w:rsidR="00735C5C" w:rsidRDefault="00735C5C"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5C5C" w:rsidRDefault="00735C5C" w:rsidP="009163A1">
      <w:pPr>
        <w:spacing w:after="0"/>
      </w:pPr>
      <w:r>
        <w:separator/>
      </w:r>
    </w:p>
  </w:footnote>
  <w:footnote w:type="continuationSeparator" w:id="0">
    <w:p w:rsidR="00735C5C" w:rsidRDefault="00735C5C"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start w:val="1"/>
      <w:numFmt w:val="bullet"/>
      <w:lvlText w:val=""/>
      <w:lvlJc w:val="left"/>
      <w:pPr>
        <w:ind w:left="3644" w:hanging="420"/>
      </w:pPr>
      <w:rPr>
        <w:rFonts w:ascii="Wingdings" w:hAnsi="Wingdings" w:hint="default"/>
      </w:rPr>
    </w:lvl>
    <w:lvl w:ilvl="7" w:tplc="04090003">
      <w:start w:val="1"/>
      <w:numFmt w:val="bullet"/>
      <w:lvlText w:val=""/>
      <w:lvlJc w:val="left"/>
      <w:pPr>
        <w:ind w:left="4064" w:hanging="420"/>
      </w:pPr>
      <w:rPr>
        <w:rFonts w:ascii="Wingdings" w:hAnsi="Wingdings" w:hint="default"/>
      </w:rPr>
    </w:lvl>
    <w:lvl w:ilvl="8" w:tplc="04090005">
      <w:start w:val="1"/>
      <w:numFmt w:val="bullet"/>
      <w:lvlText w:val=""/>
      <w:lvlJc w:val="left"/>
      <w:pPr>
        <w:ind w:left="4484" w:hanging="420"/>
      </w:pPr>
      <w:rPr>
        <w:rFonts w:ascii="Wingdings" w:hAnsi="Wingdings" w:hint="default"/>
      </w:rPr>
    </w:lvl>
  </w:abstractNum>
  <w:abstractNum w:abstractNumId="1"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CC0270"/>
    <w:multiLevelType w:val="hybridMultilevel"/>
    <w:tmpl w:val="5B7283D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FC7660"/>
    <w:multiLevelType w:val="hybridMultilevel"/>
    <w:tmpl w:val="174E4C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9F3A3A"/>
    <w:multiLevelType w:val="hybridMultilevel"/>
    <w:tmpl w:val="F154C95C"/>
    <w:lvl w:ilvl="0" w:tplc="04090009">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2" w15:restartNumberingAfterBreak="0">
    <w:nsid w:val="2B297B96"/>
    <w:multiLevelType w:val="hybridMultilevel"/>
    <w:tmpl w:val="63ECBC38"/>
    <w:lvl w:ilvl="0" w:tplc="08090001">
      <w:start w:val="1"/>
      <w:numFmt w:val="bullet"/>
      <w:lvlText w:val=""/>
      <w:lvlJc w:val="left"/>
      <w:pPr>
        <w:ind w:left="936" w:hanging="360"/>
      </w:pPr>
      <w:rPr>
        <w:rFonts w:ascii="Symbol" w:hAnsi="Symbol" w:hint="default"/>
      </w:rPr>
    </w:lvl>
    <w:lvl w:ilvl="1" w:tplc="314A3010">
      <w:start w:val="1"/>
      <w:numFmt w:val="bullet"/>
      <w:lvlText w:val="–"/>
      <w:lvlJc w:val="left"/>
      <w:pPr>
        <w:ind w:left="1656" w:hanging="360"/>
      </w:pPr>
      <w:rPr>
        <w:rFonts w:ascii="Arial" w:hAnsi="Arial" w:hint="default"/>
        <w:color w:val="auto"/>
        <w:lang w:val="en-US"/>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474F31"/>
    <w:multiLevelType w:val="hybridMultilevel"/>
    <w:tmpl w:val="9E4C7B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D12EC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8"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30"/>
  </w:num>
  <w:num w:numId="3">
    <w:abstractNumId w:val="7"/>
  </w:num>
  <w:num w:numId="4">
    <w:abstractNumId w:val="19"/>
  </w:num>
  <w:num w:numId="5">
    <w:abstractNumId w:val="26"/>
  </w:num>
  <w:num w:numId="6">
    <w:abstractNumId w:val="4"/>
  </w:num>
  <w:num w:numId="7">
    <w:abstractNumId w:val="16"/>
  </w:num>
  <w:num w:numId="8">
    <w:abstractNumId w:val="20"/>
  </w:num>
  <w:num w:numId="9">
    <w:abstractNumId w:val="15"/>
  </w:num>
  <w:num w:numId="10">
    <w:abstractNumId w:val="9"/>
  </w:num>
  <w:num w:numId="11">
    <w:abstractNumId w:val="6"/>
  </w:num>
  <w:num w:numId="12">
    <w:abstractNumId w:val="7"/>
    <w:lvlOverride w:ilvl="0">
      <w:startOverride w:val="1"/>
    </w:lvlOverride>
  </w:num>
  <w:num w:numId="13">
    <w:abstractNumId w:val="19"/>
    <w:lvlOverride w:ilvl="0">
      <w:startOverride w:val="1"/>
    </w:lvlOverride>
  </w:num>
  <w:num w:numId="14">
    <w:abstractNumId w:val="29"/>
  </w:num>
  <w:num w:numId="15">
    <w:abstractNumId w:val="25"/>
  </w:num>
  <w:num w:numId="16">
    <w:abstractNumId w:val="28"/>
  </w:num>
  <w:num w:numId="17">
    <w:abstractNumId w:val="17"/>
  </w:num>
  <w:num w:numId="18">
    <w:abstractNumId w:val="3"/>
  </w:num>
  <w:num w:numId="19">
    <w:abstractNumId w:val="21"/>
  </w:num>
  <w:num w:numId="20">
    <w:abstractNumId w:val="18"/>
  </w:num>
  <w:num w:numId="21">
    <w:abstractNumId w:val="1"/>
  </w:num>
  <w:num w:numId="22">
    <w:abstractNumId w:val="7"/>
    <w:lvlOverride w:ilvl="0">
      <w:startOverride w:val="1"/>
    </w:lvlOverride>
  </w:num>
  <w:num w:numId="23">
    <w:abstractNumId w:val="13"/>
  </w:num>
  <w:num w:numId="24">
    <w:abstractNumId w:val="2"/>
  </w:num>
  <w:num w:numId="25">
    <w:abstractNumId w:val="14"/>
  </w:num>
  <w:num w:numId="26">
    <w:abstractNumId w:val="7"/>
    <w:lvlOverride w:ilvl="0">
      <w:startOverride w:val="1"/>
    </w:lvlOverride>
  </w:num>
  <w:num w:numId="27">
    <w:abstractNumId w:val="19"/>
    <w:lvlOverride w:ilvl="0">
      <w:startOverride w:val="1"/>
    </w:lvlOverride>
  </w:num>
  <w:num w:numId="28">
    <w:abstractNumId w:val="7"/>
    <w:lvlOverride w:ilvl="0">
      <w:startOverride w:val="1"/>
    </w:lvlOverride>
  </w:num>
  <w:num w:numId="29">
    <w:abstractNumId w:val="10"/>
  </w:num>
  <w:num w:numId="30">
    <w:abstractNumId w:val="23"/>
  </w:num>
  <w:num w:numId="31">
    <w:abstractNumId w:val="5"/>
  </w:num>
  <w:num w:numId="32">
    <w:abstractNumId w:val="7"/>
    <w:lvlOverride w:ilvl="0">
      <w:startOverride w:val="1"/>
    </w:lvlOverride>
  </w:num>
  <w:num w:numId="33">
    <w:abstractNumId w:val="24"/>
  </w:num>
  <w:num w:numId="34">
    <w:abstractNumId w:val="8"/>
  </w:num>
  <w:num w:numId="35">
    <w:abstractNumId w:val="12"/>
  </w:num>
  <w:num w:numId="36">
    <w:abstractNumId w:val="7"/>
    <w:lvlOverride w:ilvl="0">
      <w:startOverride w:val="1"/>
    </w:lvlOverride>
  </w:num>
  <w:num w:numId="37">
    <w:abstractNumId w:val="22"/>
  </w:num>
  <w:num w:numId="38">
    <w:abstractNumId w:val="0"/>
  </w:num>
  <w:num w:numId="39">
    <w:abstractNumId w:val="11"/>
  </w:num>
  <w:num w:numId="40">
    <w:abstractNumId w:val="7"/>
    <w:lvlOverride w:ilvl="0">
      <w:startOverride w:val="1"/>
    </w:lvlOverride>
  </w:num>
  <w:num w:numId="41">
    <w:abstractNumId w:val="7"/>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4F28"/>
    <w:rsid w:val="0001581F"/>
    <w:rsid w:val="00016921"/>
    <w:rsid w:val="0002379D"/>
    <w:rsid w:val="0003042D"/>
    <w:rsid w:val="000306CB"/>
    <w:rsid w:val="00040C05"/>
    <w:rsid w:val="0004362D"/>
    <w:rsid w:val="000700EE"/>
    <w:rsid w:val="00084253"/>
    <w:rsid w:val="00085C4F"/>
    <w:rsid w:val="00086031"/>
    <w:rsid w:val="00086A1D"/>
    <w:rsid w:val="000915E7"/>
    <w:rsid w:val="000A4806"/>
    <w:rsid w:val="000A56DE"/>
    <w:rsid w:val="000A5856"/>
    <w:rsid w:val="000A6595"/>
    <w:rsid w:val="000B3A74"/>
    <w:rsid w:val="000C1D73"/>
    <w:rsid w:val="000C494A"/>
    <w:rsid w:val="000C68F4"/>
    <w:rsid w:val="000C6EAB"/>
    <w:rsid w:val="000C7B35"/>
    <w:rsid w:val="000D345A"/>
    <w:rsid w:val="000E418E"/>
    <w:rsid w:val="000F0B45"/>
    <w:rsid w:val="000F20DF"/>
    <w:rsid w:val="000F6ADA"/>
    <w:rsid w:val="000F6E78"/>
    <w:rsid w:val="00106E4B"/>
    <w:rsid w:val="001108F8"/>
    <w:rsid w:val="001175B5"/>
    <w:rsid w:val="00121173"/>
    <w:rsid w:val="00136B1B"/>
    <w:rsid w:val="00141027"/>
    <w:rsid w:val="00142697"/>
    <w:rsid w:val="001439A6"/>
    <w:rsid w:val="0015739F"/>
    <w:rsid w:val="00157D97"/>
    <w:rsid w:val="00170674"/>
    <w:rsid w:val="00175DD4"/>
    <w:rsid w:val="00184CD2"/>
    <w:rsid w:val="00196D54"/>
    <w:rsid w:val="001A1FB2"/>
    <w:rsid w:val="001A6D38"/>
    <w:rsid w:val="001B1E9A"/>
    <w:rsid w:val="001B38C0"/>
    <w:rsid w:val="001B4B37"/>
    <w:rsid w:val="001B7488"/>
    <w:rsid w:val="001C2FC0"/>
    <w:rsid w:val="001C3749"/>
    <w:rsid w:val="001C4440"/>
    <w:rsid w:val="001D0B20"/>
    <w:rsid w:val="001D54C7"/>
    <w:rsid w:val="001E3115"/>
    <w:rsid w:val="001E5A0A"/>
    <w:rsid w:val="001F0B11"/>
    <w:rsid w:val="00204E15"/>
    <w:rsid w:val="00214DBD"/>
    <w:rsid w:val="00221897"/>
    <w:rsid w:val="00222181"/>
    <w:rsid w:val="00222491"/>
    <w:rsid w:val="002232CE"/>
    <w:rsid w:val="00223345"/>
    <w:rsid w:val="00247998"/>
    <w:rsid w:val="002517E4"/>
    <w:rsid w:val="0025198E"/>
    <w:rsid w:val="00254E94"/>
    <w:rsid w:val="00256403"/>
    <w:rsid w:val="00256515"/>
    <w:rsid w:val="0026337D"/>
    <w:rsid w:val="00264A2C"/>
    <w:rsid w:val="00266441"/>
    <w:rsid w:val="0026679C"/>
    <w:rsid w:val="00274204"/>
    <w:rsid w:val="0027571A"/>
    <w:rsid w:val="0028155C"/>
    <w:rsid w:val="0029153F"/>
    <w:rsid w:val="002928C5"/>
    <w:rsid w:val="002A00F4"/>
    <w:rsid w:val="002A395D"/>
    <w:rsid w:val="002C5482"/>
    <w:rsid w:val="002C6722"/>
    <w:rsid w:val="002C7212"/>
    <w:rsid w:val="002D0711"/>
    <w:rsid w:val="002D17FD"/>
    <w:rsid w:val="002D6DC0"/>
    <w:rsid w:val="002D7CE2"/>
    <w:rsid w:val="002E2F7D"/>
    <w:rsid w:val="002F2196"/>
    <w:rsid w:val="002F4BA9"/>
    <w:rsid w:val="002F6122"/>
    <w:rsid w:val="002F74CF"/>
    <w:rsid w:val="00312457"/>
    <w:rsid w:val="00312EDF"/>
    <w:rsid w:val="00314027"/>
    <w:rsid w:val="00322452"/>
    <w:rsid w:val="00322769"/>
    <w:rsid w:val="00323802"/>
    <w:rsid w:val="0032488A"/>
    <w:rsid w:val="00327B16"/>
    <w:rsid w:val="003320A4"/>
    <w:rsid w:val="00332A2F"/>
    <w:rsid w:val="00335254"/>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619D"/>
    <w:rsid w:val="0038762B"/>
    <w:rsid w:val="00390076"/>
    <w:rsid w:val="00394F1A"/>
    <w:rsid w:val="003955D1"/>
    <w:rsid w:val="00395B59"/>
    <w:rsid w:val="00396C7C"/>
    <w:rsid w:val="003A518C"/>
    <w:rsid w:val="003B1587"/>
    <w:rsid w:val="003B6209"/>
    <w:rsid w:val="003C2692"/>
    <w:rsid w:val="003C511B"/>
    <w:rsid w:val="003C5DE9"/>
    <w:rsid w:val="003E6D10"/>
    <w:rsid w:val="003E7958"/>
    <w:rsid w:val="003F1B39"/>
    <w:rsid w:val="003F4E35"/>
    <w:rsid w:val="003F62CB"/>
    <w:rsid w:val="003F6C0B"/>
    <w:rsid w:val="003F7093"/>
    <w:rsid w:val="00401A10"/>
    <w:rsid w:val="004060E1"/>
    <w:rsid w:val="0041094E"/>
    <w:rsid w:val="00412CFF"/>
    <w:rsid w:val="00416BDF"/>
    <w:rsid w:val="00430809"/>
    <w:rsid w:val="004308FF"/>
    <w:rsid w:val="0043263D"/>
    <w:rsid w:val="0043491A"/>
    <w:rsid w:val="004353D8"/>
    <w:rsid w:val="00435829"/>
    <w:rsid w:val="0044218B"/>
    <w:rsid w:val="00452050"/>
    <w:rsid w:val="0045261D"/>
    <w:rsid w:val="00452A90"/>
    <w:rsid w:val="004575B7"/>
    <w:rsid w:val="004750C1"/>
    <w:rsid w:val="004760E1"/>
    <w:rsid w:val="00476B07"/>
    <w:rsid w:val="00481B5B"/>
    <w:rsid w:val="0048222E"/>
    <w:rsid w:val="004842BC"/>
    <w:rsid w:val="00491B2D"/>
    <w:rsid w:val="004A527E"/>
    <w:rsid w:val="004B0938"/>
    <w:rsid w:val="004B25B2"/>
    <w:rsid w:val="004C0882"/>
    <w:rsid w:val="004C3767"/>
    <w:rsid w:val="004C515A"/>
    <w:rsid w:val="004C5592"/>
    <w:rsid w:val="004C607D"/>
    <w:rsid w:val="004C739A"/>
    <w:rsid w:val="004D1D41"/>
    <w:rsid w:val="004D74A1"/>
    <w:rsid w:val="004D76A4"/>
    <w:rsid w:val="004E31ED"/>
    <w:rsid w:val="004E60C3"/>
    <w:rsid w:val="004F476C"/>
    <w:rsid w:val="004F61E8"/>
    <w:rsid w:val="004F6B7A"/>
    <w:rsid w:val="00503B2B"/>
    <w:rsid w:val="00517C7B"/>
    <w:rsid w:val="00520D28"/>
    <w:rsid w:val="00523DB3"/>
    <w:rsid w:val="005256C9"/>
    <w:rsid w:val="00525EDA"/>
    <w:rsid w:val="00526299"/>
    <w:rsid w:val="0052662F"/>
    <w:rsid w:val="00526EB5"/>
    <w:rsid w:val="00527264"/>
    <w:rsid w:val="005303A3"/>
    <w:rsid w:val="00532969"/>
    <w:rsid w:val="0053309D"/>
    <w:rsid w:val="00550FA9"/>
    <w:rsid w:val="005520EE"/>
    <w:rsid w:val="00553E20"/>
    <w:rsid w:val="005559A1"/>
    <w:rsid w:val="00560F1D"/>
    <w:rsid w:val="00561AD6"/>
    <w:rsid w:val="00561B54"/>
    <w:rsid w:val="00564C33"/>
    <w:rsid w:val="00573A7E"/>
    <w:rsid w:val="00575DF2"/>
    <w:rsid w:val="00576D52"/>
    <w:rsid w:val="00577917"/>
    <w:rsid w:val="00583DF4"/>
    <w:rsid w:val="005930B2"/>
    <w:rsid w:val="005B1A8C"/>
    <w:rsid w:val="005B3B3E"/>
    <w:rsid w:val="005B4D0D"/>
    <w:rsid w:val="005C3579"/>
    <w:rsid w:val="005D0C23"/>
    <w:rsid w:val="005D5044"/>
    <w:rsid w:val="005D7B80"/>
    <w:rsid w:val="005D7F6A"/>
    <w:rsid w:val="005E0EAC"/>
    <w:rsid w:val="005E1776"/>
    <w:rsid w:val="005E38C5"/>
    <w:rsid w:val="005E6131"/>
    <w:rsid w:val="005F3786"/>
    <w:rsid w:val="00616955"/>
    <w:rsid w:val="00624A59"/>
    <w:rsid w:val="00624D0B"/>
    <w:rsid w:val="00626C53"/>
    <w:rsid w:val="0063536C"/>
    <w:rsid w:val="00637807"/>
    <w:rsid w:val="00650955"/>
    <w:rsid w:val="006529DC"/>
    <w:rsid w:val="006551CC"/>
    <w:rsid w:val="006572AB"/>
    <w:rsid w:val="006654A8"/>
    <w:rsid w:val="006660C7"/>
    <w:rsid w:val="00677DE2"/>
    <w:rsid w:val="0068409E"/>
    <w:rsid w:val="00684BFD"/>
    <w:rsid w:val="006868DB"/>
    <w:rsid w:val="0069341F"/>
    <w:rsid w:val="006948DF"/>
    <w:rsid w:val="006A5212"/>
    <w:rsid w:val="006A6EA3"/>
    <w:rsid w:val="006B12C7"/>
    <w:rsid w:val="006B3B45"/>
    <w:rsid w:val="006B64A3"/>
    <w:rsid w:val="006B7BB4"/>
    <w:rsid w:val="006C7B9D"/>
    <w:rsid w:val="006E2A89"/>
    <w:rsid w:val="006E3C7F"/>
    <w:rsid w:val="007054F0"/>
    <w:rsid w:val="00710B70"/>
    <w:rsid w:val="00710F64"/>
    <w:rsid w:val="00714D85"/>
    <w:rsid w:val="00716D1B"/>
    <w:rsid w:val="0072378A"/>
    <w:rsid w:val="00723859"/>
    <w:rsid w:val="00724F2D"/>
    <w:rsid w:val="00726A63"/>
    <w:rsid w:val="00730405"/>
    <w:rsid w:val="007322C6"/>
    <w:rsid w:val="00733272"/>
    <w:rsid w:val="00735C5C"/>
    <w:rsid w:val="0073685B"/>
    <w:rsid w:val="00744FBF"/>
    <w:rsid w:val="0074654E"/>
    <w:rsid w:val="00750013"/>
    <w:rsid w:val="0075117E"/>
    <w:rsid w:val="007552D4"/>
    <w:rsid w:val="00762132"/>
    <w:rsid w:val="0076674F"/>
    <w:rsid w:val="00767B27"/>
    <w:rsid w:val="00775C27"/>
    <w:rsid w:val="007808BE"/>
    <w:rsid w:val="00786759"/>
    <w:rsid w:val="00791361"/>
    <w:rsid w:val="007970AF"/>
    <w:rsid w:val="007A53F7"/>
    <w:rsid w:val="007B61F6"/>
    <w:rsid w:val="007C404F"/>
    <w:rsid w:val="007C4349"/>
    <w:rsid w:val="007D020D"/>
    <w:rsid w:val="007D050C"/>
    <w:rsid w:val="007D2632"/>
    <w:rsid w:val="007D6D0D"/>
    <w:rsid w:val="007D6DC7"/>
    <w:rsid w:val="007E26E7"/>
    <w:rsid w:val="007E6E59"/>
    <w:rsid w:val="007E7702"/>
    <w:rsid w:val="00804C38"/>
    <w:rsid w:val="00807D96"/>
    <w:rsid w:val="00810CF0"/>
    <w:rsid w:val="00816459"/>
    <w:rsid w:val="00821440"/>
    <w:rsid w:val="0082437D"/>
    <w:rsid w:val="0082465D"/>
    <w:rsid w:val="00825BC9"/>
    <w:rsid w:val="00834830"/>
    <w:rsid w:val="0083678C"/>
    <w:rsid w:val="00846F6F"/>
    <w:rsid w:val="0084779A"/>
    <w:rsid w:val="00847B68"/>
    <w:rsid w:val="00851212"/>
    <w:rsid w:val="00857EA4"/>
    <w:rsid w:val="008664AE"/>
    <w:rsid w:val="008727FE"/>
    <w:rsid w:val="00872EDD"/>
    <w:rsid w:val="00874ED9"/>
    <w:rsid w:val="00876136"/>
    <w:rsid w:val="008770CD"/>
    <w:rsid w:val="0088793B"/>
    <w:rsid w:val="0089407D"/>
    <w:rsid w:val="00894F29"/>
    <w:rsid w:val="008A3593"/>
    <w:rsid w:val="008A732B"/>
    <w:rsid w:val="008A7439"/>
    <w:rsid w:val="008C70FA"/>
    <w:rsid w:val="008D0C71"/>
    <w:rsid w:val="008D60D0"/>
    <w:rsid w:val="008D6925"/>
    <w:rsid w:val="008E0C69"/>
    <w:rsid w:val="008E2E9E"/>
    <w:rsid w:val="008E670F"/>
    <w:rsid w:val="00902B8D"/>
    <w:rsid w:val="00903F6A"/>
    <w:rsid w:val="00910DCD"/>
    <w:rsid w:val="00915630"/>
    <w:rsid w:val="009163A1"/>
    <w:rsid w:val="00922714"/>
    <w:rsid w:val="009342E2"/>
    <w:rsid w:val="009466A7"/>
    <w:rsid w:val="009521C3"/>
    <w:rsid w:val="0095517A"/>
    <w:rsid w:val="00955313"/>
    <w:rsid w:val="009557F1"/>
    <w:rsid w:val="009614E1"/>
    <w:rsid w:val="00977865"/>
    <w:rsid w:val="00981E4A"/>
    <w:rsid w:val="00984EDF"/>
    <w:rsid w:val="00986589"/>
    <w:rsid w:val="0099790B"/>
    <w:rsid w:val="009A0F65"/>
    <w:rsid w:val="009A6B60"/>
    <w:rsid w:val="009B3709"/>
    <w:rsid w:val="009B553C"/>
    <w:rsid w:val="009C17B0"/>
    <w:rsid w:val="009C1CE9"/>
    <w:rsid w:val="009C2E19"/>
    <w:rsid w:val="009D568F"/>
    <w:rsid w:val="009D78C8"/>
    <w:rsid w:val="009E16B6"/>
    <w:rsid w:val="009E4A12"/>
    <w:rsid w:val="009E4EFB"/>
    <w:rsid w:val="009E724D"/>
    <w:rsid w:val="009F3101"/>
    <w:rsid w:val="00A00C53"/>
    <w:rsid w:val="00A00CDD"/>
    <w:rsid w:val="00A04A52"/>
    <w:rsid w:val="00A1234D"/>
    <w:rsid w:val="00A123A9"/>
    <w:rsid w:val="00A13A17"/>
    <w:rsid w:val="00A217B8"/>
    <w:rsid w:val="00A22FCF"/>
    <w:rsid w:val="00A26729"/>
    <w:rsid w:val="00A3536B"/>
    <w:rsid w:val="00A4708B"/>
    <w:rsid w:val="00A53E1B"/>
    <w:rsid w:val="00A62D36"/>
    <w:rsid w:val="00A64ABC"/>
    <w:rsid w:val="00A6690E"/>
    <w:rsid w:val="00A70F98"/>
    <w:rsid w:val="00A73ABD"/>
    <w:rsid w:val="00A80BB8"/>
    <w:rsid w:val="00A85837"/>
    <w:rsid w:val="00A85D49"/>
    <w:rsid w:val="00A902A7"/>
    <w:rsid w:val="00A9559C"/>
    <w:rsid w:val="00AA3E3D"/>
    <w:rsid w:val="00AA488B"/>
    <w:rsid w:val="00AB0FC5"/>
    <w:rsid w:val="00AB72E3"/>
    <w:rsid w:val="00AC0CBD"/>
    <w:rsid w:val="00AC461A"/>
    <w:rsid w:val="00AC5345"/>
    <w:rsid w:val="00AC5CD4"/>
    <w:rsid w:val="00AE340E"/>
    <w:rsid w:val="00AE395B"/>
    <w:rsid w:val="00AE3FAF"/>
    <w:rsid w:val="00AF507D"/>
    <w:rsid w:val="00AF5146"/>
    <w:rsid w:val="00AF7A6A"/>
    <w:rsid w:val="00B131DF"/>
    <w:rsid w:val="00B30C97"/>
    <w:rsid w:val="00B33D45"/>
    <w:rsid w:val="00B443A8"/>
    <w:rsid w:val="00B45683"/>
    <w:rsid w:val="00B505EB"/>
    <w:rsid w:val="00B5207A"/>
    <w:rsid w:val="00B53662"/>
    <w:rsid w:val="00B57083"/>
    <w:rsid w:val="00B57BBD"/>
    <w:rsid w:val="00B64841"/>
    <w:rsid w:val="00B6490F"/>
    <w:rsid w:val="00B65CD0"/>
    <w:rsid w:val="00B66E1F"/>
    <w:rsid w:val="00B759EA"/>
    <w:rsid w:val="00B762EB"/>
    <w:rsid w:val="00B77DAE"/>
    <w:rsid w:val="00B77F2E"/>
    <w:rsid w:val="00B85695"/>
    <w:rsid w:val="00B90905"/>
    <w:rsid w:val="00B9176E"/>
    <w:rsid w:val="00B93693"/>
    <w:rsid w:val="00B9392A"/>
    <w:rsid w:val="00BA0D01"/>
    <w:rsid w:val="00BA204D"/>
    <w:rsid w:val="00BA7304"/>
    <w:rsid w:val="00BB4906"/>
    <w:rsid w:val="00BC014F"/>
    <w:rsid w:val="00BC180C"/>
    <w:rsid w:val="00BC4DE3"/>
    <w:rsid w:val="00BD0EAE"/>
    <w:rsid w:val="00BD34D5"/>
    <w:rsid w:val="00BD37CB"/>
    <w:rsid w:val="00BD4737"/>
    <w:rsid w:val="00BD6A04"/>
    <w:rsid w:val="00BE09CE"/>
    <w:rsid w:val="00BE30EC"/>
    <w:rsid w:val="00BE75FF"/>
    <w:rsid w:val="00C006CD"/>
    <w:rsid w:val="00C027C5"/>
    <w:rsid w:val="00C06889"/>
    <w:rsid w:val="00C1436E"/>
    <w:rsid w:val="00C15094"/>
    <w:rsid w:val="00C40747"/>
    <w:rsid w:val="00C4297C"/>
    <w:rsid w:val="00C43A6E"/>
    <w:rsid w:val="00C44D88"/>
    <w:rsid w:val="00C51D3D"/>
    <w:rsid w:val="00C55A77"/>
    <w:rsid w:val="00C57746"/>
    <w:rsid w:val="00C663FA"/>
    <w:rsid w:val="00C71D5F"/>
    <w:rsid w:val="00C75E49"/>
    <w:rsid w:val="00C76055"/>
    <w:rsid w:val="00C94719"/>
    <w:rsid w:val="00C9778E"/>
    <w:rsid w:val="00C97C7E"/>
    <w:rsid w:val="00CA00E0"/>
    <w:rsid w:val="00CA07F3"/>
    <w:rsid w:val="00CA08C6"/>
    <w:rsid w:val="00CA12E9"/>
    <w:rsid w:val="00CB173E"/>
    <w:rsid w:val="00CB2CCF"/>
    <w:rsid w:val="00CB4AD4"/>
    <w:rsid w:val="00CB4E1F"/>
    <w:rsid w:val="00CB5BC2"/>
    <w:rsid w:val="00CC3E73"/>
    <w:rsid w:val="00CC519B"/>
    <w:rsid w:val="00CD2D65"/>
    <w:rsid w:val="00CD38EA"/>
    <w:rsid w:val="00CD7A7A"/>
    <w:rsid w:val="00CE1C90"/>
    <w:rsid w:val="00CE2DD4"/>
    <w:rsid w:val="00CE4122"/>
    <w:rsid w:val="00CF17A5"/>
    <w:rsid w:val="00CF4E89"/>
    <w:rsid w:val="00CF77FF"/>
    <w:rsid w:val="00D13468"/>
    <w:rsid w:val="00D13527"/>
    <w:rsid w:val="00D14BDA"/>
    <w:rsid w:val="00D14F0F"/>
    <w:rsid w:val="00D2446B"/>
    <w:rsid w:val="00D346A5"/>
    <w:rsid w:val="00D40BA1"/>
    <w:rsid w:val="00D421F7"/>
    <w:rsid w:val="00D434D1"/>
    <w:rsid w:val="00D44F00"/>
    <w:rsid w:val="00D46BD4"/>
    <w:rsid w:val="00D4790B"/>
    <w:rsid w:val="00D514FE"/>
    <w:rsid w:val="00D53400"/>
    <w:rsid w:val="00D558C8"/>
    <w:rsid w:val="00D76BB7"/>
    <w:rsid w:val="00D77231"/>
    <w:rsid w:val="00D81490"/>
    <w:rsid w:val="00D82A0F"/>
    <w:rsid w:val="00D85B25"/>
    <w:rsid w:val="00D87106"/>
    <w:rsid w:val="00D90964"/>
    <w:rsid w:val="00D92189"/>
    <w:rsid w:val="00DA0A73"/>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1277"/>
    <w:rsid w:val="00DE26CF"/>
    <w:rsid w:val="00DE7D7A"/>
    <w:rsid w:val="00DF2FBF"/>
    <w:rsid w:val="00E14775"/>
    <w:rsid w:val="00E172C0"/>
    <w:rsid w:val="00E23903"/>
    <w:rsid w:val="00E2412F"/>
    <w:rsid w:val="00E25220"/>
    <w:rsid w:val="00E35AF3"/>
    <w:rsid w:val="00E375A2"/>
    <w:rsid w:val="00E44BA1"/>
    <w:rsid w:val="00E504C1"/>
    <w:rsid w:val="00E52409"/>
    <w:rsid w:val="00E5358D"/>
    <w:rsid w:val="00E54304"/>
    <w:rsid w:val="00E54314"/>
    <w:rsid w:val="00E57A0C"/>
    <w:rsid w:val="00E6511D"/>
    <w:rsid w:val="00E65CE8"/>
    <w:rsid w:val="00E77C55"/>
    <w:rsid w:val="00E77E8A"/>
    <w:rsid w:val="00E8060F"/>
    <w:rsid w:val="00E81E1F"/>
    <w:rsid w:val="00E8582B"/>
    <w:rsid w:val="00E91177"/>
    <w:rsid w:val="00E95A33"/>
    <w:rsid w:val="00EA7B14"/>
    <w:rsid w:val="00EB4124"/>
    <w:rsid w:val="00EB5043"/>
    <w:rsid w:val="00EB72E6"/>
    <w:rsid w:val="00EC7ECD"/>
    <w:rsid w:val="00ED077D"/>
    <w:rsid w:val="00EE1B16"/>
    <w:rsid w:val="00EF0103"/>
    <w:rsid w:val="00EF27CF"/>
    <w:rsid w:val="00EF2C83"/>
    <w:rsid w:val="00EF4DAE"/>
    <w:rsid w:val="00EF731D"/>
    <w:rsid w:val="00F02CA1"/>
    <w:rsid w:val="00F031CC"/>
    <w:rsid w:val="00F05C59"/>
    <w:rsid w:val="00F126C1"/>
    <w:rsid w:val="00F12E3B"/>
    <w:rsid w:val="00F14EA8"/>
    <w:rsid w:val="00F17E00"/>
    <w:rsid w:val="00F20EB8"/>
    <w:rsid w:val="00F222B8"/>
    <w:rsid w:val="00F237C2"/>
    <w:rsid w:val="00F242C4"/>
    <w:rsid w:val="00F30523"/>
    <w:rsid w:val="00F40AEF"/>
    <w:rsid w:val="00F50497"/>
    <w:rsid w:val="00F539C3"/>
    <w:rsid w:val="00F54B2A"/>
    <w:rsid w:val="00F607D8"/>
    <w:rsid w:val="00F61867"/>
    <w:rsid w:val="00F63240"/>
    <w:rsid w:val="00F7182A"/>
    <w:rsid w:val="00F92DD5"/>
    <w:rsid w:val="00F97713"/>
    <w:rsid w:val="00FA7696"/>
    <w:rsid w:val="00FB172E"/>
    <w:rsid w:val="00FB3A11"/>
    <w:rsid w:val="00FB5658"/>
    <w:rsid w:val="00FB61B4"/>
    <w:rsid w:val="00FC34C6"/>
    <w:rsid w:val="00FD4842"/>
    <w:rsid w:val="00FD5ADC"/>
    <w:rsid w:val="00FD6AAF"/>
    <w:rsid w:val="00FE0347"/>
    <w:rsid w:val="00FE1AEA"/>
    <w:rsid w:val="00FE6330"/>
    <w:rsid w:val="00FF14F1"/>
    <w:rsid w:val="00FF14FB"/>
    <w:rsid w:val="00FF42A4"/>
    <w:rsid w:val="00FF5849"/>
    <w:rsid w:val="00FF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80EE32-6BE5-46EE-910B-4A7A7CB1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12457"/>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0"/>
    <w:unhideWhenUsed/>
    <w:qFormat/>
    <w:rsid w:val="00AF5146"/>
    <w:pPr>
      <w:numPr>
        <w:ilvl w:val="4"/>
      </w:numPr>
      <w:outlineLvl w:val="4"/>
    </w:pPr>
    <w:rPr>
      <w:sz w:val="22"/>
    </w:rPr>
  </w:style>
  <w:style w:type="paragraph" w:styleId="6">
    <w:name w:val="heading 6"/>
    <w:aliases w:val="T1,Header 6"/>
    <w:basedOn w:val="a"/>
    <w:next w:val="a"/>
    <w:link w:val="60"/>
    <w:qFormat/>
    <w:rsid w:val="008A3593"/>
    <w:pPr>
      <w:keepNext/>
      <w:keepLines/>
      <w:tabs>
        <w:tab w:val="left" w:pos="567"/>
      </w:tabs>
      <w:overflowPunct w:val="0"/>
      <w:autoSpaceDE w:val="0"/>
      <w:autoSpaceDN w:val="0"/>
      <w:adjustRightInd w:val="0"/>
      <w:spacing w:before="300"/>
      <w:ind w:left="1152" w:hanging="1152"/>
      <w:jc w:val="both"/>
      <w:textAlignment w:val="baseline"/>
      <w:outlineLvl w:val="5"/>
    </w:pPr>
    <w:rPr>
      <w:rFonts w:ascii="Arial" w:eastAsia="Times New Roman" w:hAnsi="Arial"/>
      <w:lang w:val="en-US" w:eastAsia="ja-JP" w:bidi="hi-IN"/>
    </w:rPr>
  </w:style>
  <w:style w:type="paragraph" w:styleId="7">
    <w:name w:val="heading 7"/>
    <w:basedOn w:val="a"/>
    <w:next w:val="a"/>
    <w:link w:val="70"/>
    <w:qFormat/>
    <w:rsid w:val="008A3593"/>
    <w:pPr>
      <w:keepNext/>
      <w:keepLines/>
      <w:tabs>
        <w:tab w:val="left" w:pos="567"/>
      </w:tabs>
      <w:overflowPunct w:val="0"/>
      <w:autoSpaceDE w:val="0"/>
      <w:autoSpaceDN w:val="0"/>
      <w:adjustRightInd w:val="0"/>
      <w:spacing w:before="300"/>
      <w:ind w:left="1296" w:hanging="1296"/>
      <w:jc w:val="both"/>
      <w:textAlignment w:val="baseline"/>
      <w:outlineLvl w:val="6"/>
    </w:pPr>
    <w:rPr>
      <w:rFonts w:ascii="Arial" w:eastAsia="Times New Roman" w:hAnsi="Arial"/>
      <w:lang w:val="en-US" w:eastAsia="ja-JP" w:bidi="hi-IN"/>
    </w:rPr>
  </w:style>
  <w:style w:type="paragraph" w:styleId="8">
    <w:name w:val="heading 8"/>
    <w:basedOn w:val="1"/>
    <w:next w:val="a"/>
    <w:link w:val="80"/>
    <w:qFormat/>
    <w:rsid w:val="008A3593"/>
    <w:pPr>
      <w:numPr>
        <w:numId w:val="0"/>
      </w:numPr>
      <w:tabs>
        <w:tab w:val="left" w:pos="567"/>
      </w:tabs>
      <w:overflowPunct w:val="0"/>
      <w:autoSpaceDE w:val="0"/>
      <w:autoSpaceDN w:val="0"/>
      <w:adjustRightInd w:val="0"/>
      <w:spacing w:before="360"/>
      <w:ind w:left="1440" w:hanging="1440"/>
      <w:jc w:val="both"/>
      <w:textAlignment w:val="baseline"/>
      <w:outlineLvl w:val="7"/>
    </w:pPr>
  </w:style>
  <w:style w:type="paragraph" w:styleId="9">
    <w:name w:val="heading 9"/>
    <w:basedOn w:val="8"/>
    <w:next w:val="a"/>
    <w:link w:val="90"/>
    <w:qFormat/>
    <w:rsid w:val="008A3593"/>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349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3491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AF5146"/>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customStyle="1" w:styleId="60">
    <w:name w:val="标题 6 字符"/>
    <w:aliases w:val="T1 字符,Header 6 字符"/>
    <w:basedOn w:val="a0"/>
    <w:link w:val="6"/>
    <w:rsid w:val="008A3593"/>
    <w:rPr>
      <w:rFonts w:ascii="Arial" w:eastAsia="Times New Roman" w:hAnsi="Arial"/>
      <w:lang w:eastAsia="ja-JP" w:bidi="hi-IN"/>
    </w:rPr>
  </w:style>
  <w:style w:type="character" w:customStyle="1" w:styleId="70">
    <w:name w:val="标题 7 字符"/>
    <w:basedOn w:val="a0"/>
    <w:link w:val="7"/>
    <w:rsid w:val="008A3593"/>
    <w:rPr>
      <w:rFonts w:ascii="Arial" w:eastAsia="Times New Roman" w:hAnsi="Arial"/>
      <w:lang w:eastAsia="ja-JP" w:bidi="hi-IN"/>
    </w:rPr>
  </w:style>
  <w:style w:type="character" w:customStyle="1" w:styleId="80">
    <w:name w:val="标题 8 字符"/>
    <w:basedOn w:val="a0"/>
    <w:link w:val="8"/>
    <w:rsid w:val="008A3593"/>
    <w:rPr>
      <w:rFonts w:ascii="Arial" w:hAnsi="Arial"/>
      <w:sz w:val="36"/>
      <w:lang w:val="en-GB" w:eastAsia="en-US"/>
    </w:rPr>
  </w:style>
  <w:style w:type="character" w:customStyle="1" w:styleId="90">
    <w:name w:val="标题 9 字符"/>
    <w:basedOn w:val="a0"/>
    <w:link w:val="9"/>
    <w:rsid w:val="008A3593"/>
    <w:rPr>
      <w:rFonts w:ascii="Arial" w:hAnsi="Arial"/>
      <w:sz w:val="36"/>
      <w:lang w:val="en-GB" w:eastAsia="en-US"/>
    </w:rPr>
  </w:style>
  <w:style w:type="table" w:customStyle="1" w:styleId="21">
    <w:name w:val="网格型2"/>
    <w:basedOn w:val="a1"/>
    <w:next w:val="af4"/>
    <w:qFormat/>
    <w:rsid w:val="0055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55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55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4"/>
    <w:qFormat/>
    <w:rsid w:val="001A6D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4"/>
    <w:qFormat/>
    <w:rsid w:val="001A6D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4"/>
    <w:qFormat/>
    <w:rsid w:val="001A6D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6125804">
      <w:bodyDiv w:val="1"/>
      <w:marLeft w:val="0"/>
      <w:marRight w:val="0"/>
      <w:marTop w:val="0"/>
      <w:marBottom w:val="0"/>
      <w:divBdr>
        <w:top w:val="none" w:sz="0" w:space="0" w:color="auto"/>
        <w:left w:val="none" w:sz="0" w:space="0" w:color="auto"/>
        <w:bottom w:val="none" w:sz="0" w:space="0" w:color="auto"/>
        <w:right w:val="none" w:sz="0" w:space="0" w:color="auto"/>
      </w:divBdr>
      <w:divsChild>
        <w:div w:id="111021811">
          <w:marLeft w:val="0"/>
          <w:marRight w:val="0"/>
          <w:marTop w:val="0"/>
          <w:marBottom w:val="0"/>
          <w:divBdr>
            <w:top w:val="none" w:sz="0" w:space="0" w:color="auto"/>
            <w:left w:val="none" w:sz="0" w:space="0" w:color="auto"/>
            <w:bottom w:val="none" w:sz="0" w:space="0" w:color="auto"/>
            <w:right w:val="none" w:sz="0" w:space="0" w:color="auto"/>
          </w:divBdr>
        </w:div>
        <w:div w:id="2095080736">
          <w:marLeft w:val="0"/>
          <w:marRight w:val="0"/>
          <w:marTop w:val="0"/>
          <w:marBottom w:val="0"/>
          <w:divBdr>
            <w:top w:val="none" w:sz="0" w:space="0" w:color="auto"/>
            <w:left w:val="none" w:sz="0" w:space="0" w:color="auto"/>
            <w:bottom w:val="none" w:sz="0" w:space="0" w:color="auto"/>
            <w:right w:val="none" w:sz="0" w:space="0" w:color="auto"/>
          </w:divBdr>
        </w:div>
      </w:divsChild>
    </w:div>
    <w:div w:id="163905813">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0"/>
          <w:marRight w:val="0"/>
          <w:marTop w:val="0"/>
          <w:marBottom w:val="0"/>
          <w:divBdr>
            <w:top w:val="none" w:sz="0" w:space="0" w:color="auto"/>
            <w:left w:val="none" w:sz="0" w:space="0" w:color="auto"/>
            <w:bottom w:val="none" w:sz="0" w:space="0" w:color="auto"/>
            <w:right w:val="none" w:sz="0" w:space="0" w:color="auto"/>
          </w:divBdr>
        </w:div>
      </w:divsChild>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08250330">
      <w:bodyDiv w:val="1"/>
      <w:marLeft w:val="0"/>
      <w:marRight w:val="0"/>
      <w:marTop w:val="0"/>
      <w:marBottom w:val="0"/>
      <w:divBdr>
        <w:top w:val="none" w:sz="0" w:space="0" w:color="auto"/>
        <w:left w:val="none" w:sz="0" w:space="0" w:color="auto"/>
        <w:bottom w:val="none" w:sz="0" w:space="0" w:color="auto"/>
        <w:right w:val="none" w:sz="0" w:space="0" w:color="auto"/>
      </w:divBdr>
      <w:divsChild>
        <w:div w:id="4090222">
          <w:marLeft w:val="0"/>
          <w:marRight w:val="0"/>
          <w:marTop w:val="0"/>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14096445">
      <w:bodyDiv w:val="1"/>
      <w:marLeft w:val="0"/>
      <w:marRight w:val="0"/>
      <w:marTop w:val="0"/>
      <w:marBottom w:val="0"/>
      <w:divBdr>
        <w:top w:val="none" w:sz="0" w:space="0" w:color="auto"/>
        <w:left w:val="none" w:sz="0" w:space="0" w:color="auto"/>
        <w:bottom w:val="none" w:sz="0" w:space="0" w:color="auto"/>
        <w:right w:val="none" w:sz="0" w:space="0" w:color="auto"/>
      </w:divBdr>
      <w:divsChild>
        <w:div w:id="1351688505">
          <w:marLeft w:val="0"/>
          <w:marRight w:val="0"/>
          <w:marTop w:val="0"/>
          <w:marBottom w:val="0"/>
          <w:divBdr>
            <w:top w:val="none" w:sz="0" w:space="0" w:color="auto"/>
            <w:left w:val="none" w:sz="0" w:space="0" w:color="auto"/>
            <w:bottom w:val="none" w:sz="0" w:space="0" w:color="auto"/>
            <w:right w:val="none" w:sz="0" w:space="0" w:color="auto"/>
          </w:divBdr>
        </w:div>
        <w:div w:id="413674867">
          <w:marLeft w:val="0"/>
          <w:marRight w:val="0"/>
          <w:marTop w:val="0"/>
          <w:marBottom w:val="0"/>
          <w:divBdr>
            <w:top w:val="none" w:sz="0" w:space="0" w:color="auto"/>
            <w:left w:val="none" w:sz="0" w:space="0" w:color="auto"/>
            <w:bottom w:val="none" w:sz="0" w:space="0" w:color="auto"/>
            <w:right w:val="none" w:sz="0" w:space="0" w:color="auto"/>
          </w:divBdr>
        </w:div>
        <w:div w:id="397437122">
          <w:marLeft w:val="0"/>
          <w:marRight w:val="0"/>
          <w:marTop w:val="0"/>
          <w:marBottom w:val="0"/>
          <w:divBdr>
            <w:top w:val="none" w:sz="0" w:space="0" w:color="auto"/>
            <w:left w:val="none" w:sz="0" w:space="0" w:color="auto"/>
            <w:bottom w:val="none" w:sz="0" w:space="0" w:color="auto"/>
            <w:right w:val="none" w:sz="0" w:space="0" w:color="auto"/>
          </w:divBdr>
        </w:div>
      </w:divsChild>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893851522">
      <w:bodyDiv w:val="1"/>
      <w:marLeft w:val="0"/>
      <w:marRight w:val="0"/>
      <w:marTop w:val="0"/>
      <w:marBottom w:val="0"/>
      <w:divBdr>
        <w:top w:val="none" w:sz="0" w:space="0" w:color="auto"/>
        <w:left w:val="none" w:sz="0" w:space="0" w:color="auto"/>
        <w:bottom w:val="none" w:sz="0" w:space="0" w:color="auto"/>
        <w:right w:val="none" w:sz="0" w:space="0" w:color="auto"/>
      </w:divBdr>
      <w:divsChild>
        <w:div w:id="1508711111">
          <w:marLeft w:val="0"/>
          <w:marRight w:val="0"/>
          <w:marTop w:val="0"/>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15759367">
      <w:bodyDiv w:val="1"/>
      <w:marLeft w:val="0"/>
      <w:marRight w:val="0"/>
      <w:marTop w:val="0"/>
      <w:marBottom w:val="0"/>
      <w:divBdr>
        <w:top w:val="none" w:sz="0" w:space="0" w:color="auto"/>
        <w:left w:val="none" w:sz="0" w:space="0" w:color="auto"/>
        <w:bottom w:val="none" w:sz="0" w:space="0" w:color="auto"/>
        <w:right w:val="none" w:sz="0" w:space="0" w:color="auto"/>
      </w:divBdr>
      <w:divsChild>
        <w:div w:id="2052071092">
          <w:marLeft w:val="0"/>
          <w:marRight w:val="0"/>
          <w:marTop w:val="0"/>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52159967">
      <w:bodyDiv w:val="1"/>
      <w:marLeft w:val="0"/>
      <w:marRight w:val="0"/>
      <w:marTop w:val="0"/>
      <w:marBottom w:val="0"/>
      <w:divBdr>
        <w:top w:val="none" w:sz="0" w:space="0" w:color="auto"/>
        <w:left w:val="none" w:sz="0" w:space="0" w:color="auto"/>
        <w:bottom w:val="none" w:sz="0" w:space="0" w:color="auto"/>
        <w:right w:val="none" w:sz="0" w:space="0" w:color="auto"/>
      </w:divBdr>
      <w:divsChild>
        <w:div w:id="1711690039">
          <w:marLeft w:val="0"/>
          <w:marRight w:val="0"/>
          <w:marTop w:val="0"/>
          <w:marBottom w:val="0"/>
          <w:divBdr>
            <w:top w:val="none" w:sz="0" w:space="0" w:color="auto"/>
            <w:left w:val="none" w:sz="0" w:space="0" w:color="auto"/>
            <w:bottom w:val="none" w:sz="0" w:space="0" w:color="auto"/>
            <w:right w:val="none" w:sz="0" w:space="0" w:color="auto"/>
          </w:divBdr>
        </w:div>
      </w:divsChild>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5174857">
      <w:bodyDiv w:val="1"/>
      <w:marLeft w:val="0"/>
      <w:marRight w:val="0"/>
      <w:marTop w:val="0"/>
      <w:marBottom w:val="0"/>
      <w:divBdr>
        <w:top w:val="none" w:sz="0" w:space="0" w:color="auto"/>
        <w:left w:val="none" w:sz="0" w:space="0" w:color="auto"/>
        <w:bottom w:val="none" w:sz="0" w:space="0" w:color="auto"/>
        <w:right w:val="none" w:sz="0" w:space="0" w:color="auto"/>
      </w:divBdr>
      <w:divsChild>
        <w:div w:id="1338070424">
          <w:marLeft w:val="0"/>
          <w:marRight w:val="0"/>
          <w:marTop w:val="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7552258">
      <w:bodyDiv w:val="1"/>
      <w:marLeft w:val="0"/>
      <w:marRight w:val="0"/>
      <w:marTop w:val="0"/>
      <w:marBottom w:val="0"/>
      <w:divBdr>
        <w:top w:val="none" w:sz="0" w:space="0" w:color="auto"/>
        <w:left w:val="none" w:sz="0" w:space="0" w:color="auto"/>
        <w:bottom w:val="none" w:sz="0" w:space="0" w:color="auto"/>
        <w:right w:val="none" w:sz="0" w:space="0" w:color="auto"/>
      </w:divBdr>
      <w:divsChild>
        <w:div w:id="620260463">
          <w:marLeft w:val="0"/>
          <w:marRight w:val="0"/>
          <w:marTop w:val="0"/>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84BEE-0D1D-47F5-8A78-E6E8D86C5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7040</TotalTime>
  <Pages>9</Pages>
  <Words>2946</Words>
  <Characters>16798</Characters>
  <Application>Microsoft Office Word</Application>
  <DocSecurity>0</DocSecurity>
  <Lines>139</Lines>
  <Paragraphs>39</Paragraphs>
  <ScaleCrop>false</ScaleCrop>
  <Company>Huawei Technologies Co.,Ltd.</Company>
  <LinksUpToDate>false</LinksUpToDate>
  <CharactersWithSpaces>19705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30</cp:revision>
  <dcterms:created xsi:type="dcterms:W3CDTF">2021-01-11T12:36:00Z</dcterms:created>
  <dcterms:modified xsi:type="dcterms:W3CDTF">2022-04-25T17:43:00Z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(3)Eaw1VFZHlvsgtBM2WsI/JjsETilU9b2TjOy4NceZpQ2EzFO5IrbCpDj1ZbNKmjdP8Y7iv6lc
3TaSkgFmM+gKjZQfmPPpJ13wkmEWfzzwNUGJJ0AQUKbKzn6fRlWUZYLTQFz0T/65I50k91Yb
Ie6tQQUAPHuE4eklx6ntGPx5UhkRXgnrOTdhvrwShV7FmelCL+z6l7hv9jZ+sNEXyMeqR91Z
kag6cn0a0sGaVWankM</vt:lpwstr>
  </property>
  <property fmtid="{D5CDD505-2E9C-101B-9397-08002B2CF9AE}" pid="3" name="_2015_ms_pID_7253431">
    <vt:lpwstr>l4Y6vOrJ/TbS12fnMuy/5bzIvLl8NEYafvAyu8VFmrTAgFhXLD0SG+
+6L5O7Ne3m35OXYuEBvKpCxGQgn5Syh8TPwG2zlk1wacSnOeR8B7OXUnKFWoSamRmqQq+sq5
HacpUo9qnbEBuEU2GOtxdYcqGjVhUV3+jj0y/qufUP7jPDtjA5Eu7F55sOG75lWzQD7eamPv
FNc9NZKGrpXTUBMN34LDMgxL+6Xeq3j2T1TX</vt:lpwstr>
  </property>
  <property fmtid="{D5CDD505-2E9C-101B-9397-08002B2CF9AE}" pid="4" name="_2015_ms_pID_7253432">
    <vt:lpwstr>I0zLs92RhTpUpLFDPaTA7Vc=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1650908571</vt:lpwstr>
  </property>
</Properties>
</file>